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AC17" w14:textId="77777777" w:rsidR="00FB425E" w:rsidRPr="00FB425E" w:rsidRDefault="00FB425E" w:rsidP="00FB425E">
      <w:pPr>
        <w:widowControl w:val="0"/>
        <w:autoSpaceDE w:val="0"/>
        <w:autoSpaceDN w:val="0"/>
        <w:spacing w:before="79" w:after="0" w:line="240" w:lineRule="auto"/>
        <w:ind w:left="920" w:right="621"/>
        <w:jc w:val="center"/>
        <w:rPr>
          <w:rFonts w:ascii="Times New Roman" w:eastAsia="Times New Roman" w:hAnsi="Times New Roman" w:cs="Times New Roman"/>
          <w:b/>
          <w:kern w:val="0"/>
          <w:sz w:val="24"/>
          <w14:ligatures w14:val="none"/>
        </w:rPr>
      </w:pPr>
      <w:r w:rsidRPr="00FB425E">
        <w:rPr>
          <w:rFonts w:ascii="Times New Roman" w:eastAsia="Times New Roman" w:hAnsi="Times New Roman" w:cs="Times New Roman"/>
          <w:b/>
          <w:kern w:val="0"/>
          <w:sz w:val="24"/>
          <w:u w:val="single"/>
          <w14:ligatures w14:val="none"/>
        </w:rPr>
        <w:t>Easement</w:t>
      </w:r>
      <w:r w:rsidRPr="00FB425E">
        <w:rPr>
          <w:rFonts w:ascii="Times New Roman" w:eastAsia="Times New Roman" w:hAnsi="Times New Roman" w:cs="Times New Roman"/>
          <w:b/>
          <w:spacing w:val="-12"/>
          <w:kern w:val="0"/>
          <w:sz w:val="24"/>
          <w:u w:val="single"/>
          <w14:ligatures w14:val="none"/>
        </w:rPr>
        <w:t xml:space="preserve"> </w:t>
      </w:r>
      <w:r w:rsidRPr="00FB425E">
        <w:rPr>
          <w:rFonts w:ascii="Times New Roman" w:eastAsia="Times New Roman" w:hAnsi="Times New Roman" w:cs="Times New Roman"/>
          <w:b/>
          <w:kern w:val="0"/>
          <w:sz w:val="24"/>
          <w:u w:val="single"/>
          <w14:ligatures w14:val="none"/>
        </w:rPr>
        <w:t>Comment</w:t>
      </w:r>
      <w:r w:rsidRPr="00FB425E">
        <w:rPr>
          <w:rFonts w:ascii="Times New Roman" w:eastAsia="Times New Roman" w:hAnsi="Times New Roman" w:cs="Times New Roman"/>
          <w:b/>
          <w:spacing w:val="-12"/>
          <w:kern w:val="0"/>
          <w:sz w:val="24"/>
          <w:u w:val="single"/>
          <w14:ligatures w14:val="none"/>
        </w:rPr>
        <w:t xml:space="preserve"> </w:t>
      </w:r>
      <w:r w:rsidRPr="00FB425E">
        <w:rPr>
          <w:rFonts w:ascii="Times New Roman" w:eastAsia="Times New Roman" w:hAnsi="Times New Roman" w:cs="Times New Roman"/>
          <w:b/>
          <w:spacing w:val="-10"/>
          <w:kern w:val="0"/>
          <w:sz w:val="24"/>
          <w:u w:val="single"/>
          <w14:ligatures w14:val="none"/>
        </w:rPr>
        <w:t>1</w:t>
      </w:r>
    </w:p>
    <w:p w14:paraId="6652D049" w14:textId="77777777" w:rsidR="00FB425E" w:rsidRPr="00FB425E" w:rsidRDefault="00FB425E" w:rsidP="00FB425E">
      <w:pPr>
        <w:widowControl w:val="0"/>
        <w:autoSpaceDE w:val="0"/>
        <w:autoSpaceDN w:val="0"/>
        <w:spacing w:before="273" w:after="0" w:line="240" w:lineRule="auto"/>
        <w:ind w:left="1160" w:right="856"/>
        <w:jc w:val="both"/>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Proposed, Platted, Residential, Commercial, or Institutional Subdivisions (including those subdivisions known as off-conveyances) with Private Stormwater (SWM) Facilities both structural and non-structural (i.e. ponds, drywells, roadway wide shoulders, sheet flow to conservation area, etc.)</w:t>
      </w:r>
    </w:p>
    <w:p w14:paraId="120D69DF"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7A35253" w14:textId="77777777" w:rsidR="00FB425E" w:rsidRPr="00FB425E" w:rsidRDefault="00FB425E" w:rsidP="00FB425E">
      <w:pPr>
        <w:widowControl w:val="0"/>
        <w:autoSpaceDE w:val="0"/>
        <w:autoSpaceDN w:val="0"/>
        <w:spacing w:before="1" w:after="0" w:line="240" w:lineRule="auto"/>
        <w:ind w:left="1160" w:right="856"/>
        <w:jc w:val="both"/>
        <w:rPr>
          <w:rFonts w:ascii="Times New Roman" w:eastAsia="Times New Roman" w:hAnsi="Times New Roman" w:cs="Times New Roman"/>
          <w:kern w:val="0"/>
          <w:sz w:val="24"/>
          <w14:ligatures w14:val="none"/>
        </w:rPr>
      </w:pPr>
      <w:r w:rsidRPr="00FB425E">
        <w:rPr>
          <w:rFonts w:ascii="Times New Roman" w:eastAsia="Times New Roman" w:hAnsi="Times New Roman" w:cs="Times New Roman"/>
          <w:i/>
          <w:kern w:val="0"/>
          <w:sz w:val="24"/>
          <w14:ligatures w14:val="none"/>
        </w:rPr>
        <w:t>Lots</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(give</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lot or</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off-conveyance</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numbers)</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contain</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private Stormwater</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Management Facilities</w:t>
      </w:r>
      <w:r w:rsidRPr="00FB425E">
        <w:rPr>
          <w:rFonts w:ascii="Times New Roman" w:eastAsia="Times New Roman" w:hAnsi="Times New Roman" w:cs="Times New Roman"/>
          <w:kern w:val="0"/>
          <w:sz w:val="24"/>
          <w14:ligatures w14:val="none"/>
        </w:rPr>
        <w:t>.</w:t>
      </w:r>
      <w:r w:rsidRPr="00FB425E">
        <w:rPr>
          <w:rFonts w:ascii="Times New Roman" w:eastAsia="Times New Roman" w:hAnsi="Times New Roman" w:cs="Times New Roman"/>
          <w:spacing w:val="40"/>
          <w:kern w:val="0"/>
          <w:sz w:val="24"/>
          <w14:ligatures w14:val="none"/>
        </w:rPr>
        <w:t xml:space="preserve"> </w:t>
      </w:r>
      <w:r w:rsidRPr="00FB425E">
        <w:rPr>
          <w:rFonts w:ascii="Times New Roman" w:eastAsia="Times New Roman" w:hAnsi="Times New Roman" w:cs="Times New Roman"/>
          <w:i/>
          <w:kern w:val="0"/>
          <w:sz w:val="24"/>
          <w14:ligatures w14:val="none"/>
        </w:rPr>
        <w:t xml:space="preserve">A </w:t>
      </w:r>
      <w:r w:rsidRPr="00FB425E">
        <w:rPr>
          <w:rFonts w:ascii="Times New Roman" w:eastAsia="Times New Roman" w:hAnsi="Times New Roman" w:cs="Times New Roman"/>
          <w:kern w:val="0"/>
          <w:sz w:val="24"/>
          <w14:ligatures w14:val="none"/>
        </w:rPr>
        <w:t>“Stormwater Management Easement and Maintenance Agreement” and/or “Stormwater Management Conservation Easement” are to be granted to the</w:t>
      </w:r>
      <w:r w:rsidRPr="00FB425E">
        <w:rPr>
          <w:rFonts w:ascii="Times New Roman" w:eastAsia="Times New Roman" w:hAnsi="Times New Roman" w:cs="Times New Roman"/>
          <w:spacing w:val="40"/>
          <w:kern w:val="0"/>
          <w:sz w:val="24"/>
          <w14:ligatures w14:val="none"/>
        </w:rPr>
        <w:t xml:space="preserve"> </w:t>
      </w:r>
      <w:r w:rsidRPr="00FB425E">
        <w:rPr>
          <w:rFonts w:ascii="Times New Roman" w:eastAsia="Times New Roman" w:hAnsi="Times New Roman" w:cs="Times New Roman"/>
          <w:kern w:val="0"/>
          <w:sz w:val="24"/>
          <w14:ligatures w14:val="none"/>
        </w:rPr>
        <w:t>County Commissioners of Carroll County as easements of access to the County</w:t>
      </w:r>
      <w:r w:rsidRPr="00FB425E">
        <w:rPr>
          <w:rFonts w:ascii="Times New Roman" w:eastAsia="Times New Roman" w:hAnsi="Times New Roman" w:cs="Times New Roman"/>
          <w:spacing w:val="40"/>
          <w:kern w:val="0"/>
          <w:sz w:val="24"/>
          <w14:ligatures w14:val="none"/>
        </w:rPr>
        <w:t xml:space="preserve"> </w:t>
      </w:r>
      <w:r w:rsidRPr="00FB425E">
        <w:rPr>
          <w:rFonts w:ascii="Times New Roman" w:eastAsia="Times New Roman" w:hAnsi="Times New Roman" w:cs="Times New Roman"/>
          <w:kern w:val="0"/>
          <w:sz w:val="24"/>
          <w14:ligatures w14:val="none"/>
        </w:rPr>
        <w:t xml:space="preserve">Commissioners or authorized representatives by a deed intended to be recorded simultaneously </w:t>
      </w:r>
      <w:r w:rsidRPr="00FB425E">
        <w:rPr>
          <w:rFonts w:ascii="Times New Roman" w:eastAsia="Times New Roman" w:hAnsi="Times New Roman" w:cs="Times New Roman"/>
          <w:spacing w:val="-2"/>
          <w:kern w:val="0"/>
          <w:sz w:val="24"/>
          <w14:ligatures w14:val="none"/>
        </w:rPr>
        <w:t>herewith.</w:t>
      </w:r>
    </w:p>
    <w:p w14:paraId="3F9A0A7A" w14:textId="77777777" w:rsidR="00FB425E" w:rsidRPr="00FB425E" w:rsidRDefault="00FB425E" w:rsidP="00FB425E">
      <w:pPr>
        <w:widowControl w:val="0"/>
        <w:autoSpaceDE w:val="0"/>
        <w:autoSpaceDN w:val="0"/>
        <w:spacing w:before="276" w:after="0" w:line="240" w:lineRule="auto"/>
        <w:ind w:left="1160" w:right="856"/>
        <w:jc w:val="both"/>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For subdivisions, the above language must be placed on the plat.</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For off-conveyances, the facilities must be described in a meets and bounds description accompanied by an 8 ½” x 11” or</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8 1/2” x 14” exhibit drawing to be recorded, with the easement, in the Land Records of Carroll County.</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 lots or off-conveyances containing the facilities and subject to the easements must be</w:t>
      </w:r>
      <w:r w:rsidRPr="00FB425E">
        <w:rPr>
          <w:rFonts w:ascii="Times New Roman" w:eastAsia="Times New Roman" w:hAnsi="Times New Roman" w:cs="Times New Roman"/>
          <w:spacing w:val="-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noted.</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Do</w:t>
      </w:r>
      <w:r w:rsidRPr="00FB425E">
        <w:rPr>
          <w:rFonts w:ascii="Times New Roman" w:eastAsia="Times New Roman" w:hAnsi="Times New Roman" w:cs="Times New Roman"/>
          <w:spacing w:val="-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not</w:t>
      </w:r>
      <w:r w:rsidRPr="00FB425E">
        <w:rPr>
          <w:rFonts w:ascii="Times New Roman" w:eastAsia="Times New Roman" w:hAnsi="Times New Roman" w:cs="Times New Roman"/>
          <w:spacing w:val="-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show</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drywell</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locations</w:t>
      </w:r>
      <w:r w:rsidRPr="00FB425E">
        <w:rPr>
          <w:rFonts w:ascii="Times New Roman" w:eastAsia="Times New Roman" w:hAnsi="Times New Roman" w:cs="Times New Roman"/>
          <w:spacing w:val="-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on</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plat</w:t>
      </w:r>
      <w:r w:rsidRPr="00FB425E">
        <w:rPr>
          <w:rFonts w:ascii="Times New Roman" w:eastAsia="Times New Roman" w:hAnsi="Times New Roman" w:cs="Times New Roman"/>
          <w:spacing w:val="-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or</w:t>
      </w:r>
      <w:r w:rsidRPr="00FB425E">
        <w:rPr>
          <w:rFonts w:ascii="Times New Roman" w:eastAsia="Times New Roman" w:hAnsi="Times New Roman" w:cs="Times New Roman"/>
          <w:spacing w:val="-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exhibit.</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They</w:t>
      </w:r>
      <w:r w:rsidRPr="00FB425E">
        <w:rPr>
          <w:rFonts w:ascii="Times New Roman" w:eastAsia="Times New Roman" w:hAnsi="Times New Roman" w:cs="Times New Roman"/>
          <w:spacing w:val="-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are</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subject</w:t>
      </w:r>
      <w:r w:rsidRPr="00FB425E">
        <w:rPr>
          <w:rFonts w:ascii="Times New Roman" w:eastAsia="Times New Roman" w:hAnsi="Times New Roman" w:cs="Times New Roman"/>
          <w:spacing w:val="-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to</w:t>
      </w:r>
      <w:r w:rsidRPr="00FB425E">
        <w:rPr>
          <w:rFonts w:ascii="Times New Roman" w:eastAsia="Times New Roman" w:hAnsi="Times New Roman" w:cs="Times New Roman"/>
          <w:spacing w:val="-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change</w:t>
      </w:r>
      <w:r w:rsidRPr="00FB425E">
        <w:rPr>
          <w:rFonts w:ascii="Times New Roman" w:eastAsia="Times New Roman" w:hAnsi="Times New Roman" w:cs="Times New Roman"/>
          <w:spacing w:val="-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when buildings are constructed.</w:t>
      </w:r>
      <w:r w:rsidRPr="00FB425E">
        <w:rPr>
          <w:rFonts w:ascii="Times New Roman" w:eastAsia="Times New Roman" w:hAnsi="Times New Roman" w:cs="Times New Roman"/>
          <w:spacing w:val="80"/>
          <w:w w:val="15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All other SWM facilities that are outside of the right-of-way and on private lots or off-conveyances must be located and labeled as “Stormwater Management Facility” or “Stormwater Management Conservation Area”. The easement of access and maintenance agreement must be executed and recorded simultaneously with recordation or execution of the PWA.</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Specific easement language must be acceptable to the County Attorney’s Office.</w:t>
      </w:r>
    </w:p>
    <w:p w14:paraId="1390B95F"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2243D31" w14:textId="77777777" w:rsidR="00FB425E" w:rsidRPr="00FB425E" w:rsidRDefault="00FB425E" w:rsidP="00FB425E">
      <w:pPr>
        <w:widowControl w:val="0"/>
        <w:autoSpaceDE w:val="0"/>
        <w:autoSpaceDN w:val="0"/>
        <w:spacing w:before="2" w:after="0" w:line="240" w:lineRule="auto"/>
        <w:rPr>
          <w:rFonts w:ascii="Times New Roman" w:eastAsia="Times New Roman" w:hAnsi="Times New Roman" w:cs="Times New Roman"/>
          <w:kern w:val="0"/>
          <w:sz w:val="24"/>
          <w:szCs w:val="24"/>
          <w14:ligatures w14:val="none"/>
        </w:rPr>
      </w:pPr>
    </w:p>
    <w:p w14:paraId="334C45D0" w14:textId="77777777" w:rsidR="00FB425E" w:rsidRPr="00FB425E" w:rsidRDefault="00FB425E" w:rsidP="00FB425E">
      <w:pPr>
        <w:widowControl w:val="0"/>
        <w:autoSpaceDE w:val="0"/>
        <w:autoSpaceDN w:val="0"/>
        <w:spacing w:after="0" w:line="240" w:lineRule="auto"/>
        <w:ind w:left="920" w:right="620"/>
        <w:jc w:val="center"/>
        <w:rPr>
          <w:rFonts w:ascii="Times New Roman" w:eastAsia="Times New Roman" w:hAnsi="Times New Roman" w:cs="Times New Roman"/>
          <w:b/>
          <w:kern w:val="0"/>
          <w:sz w:val="24"/>
          <w14:ligatures w14:val="none"/>
        </w:rPr>
      </w:pPr>
      <w:r w:rsidRPr="00FB425E">
        <w:rPr>
          <w:rFonts w:ascii="Times New Roman" w:eastAsia="Times New Roman" w:hAnsi="Times New Roman" w:cs="Times New Roman"/>
          <w:b/>
          <w:kern w:val="0"/>
          <w:sz w:val="24"/>
          <w:u w:val="single"/>
          <w14:ligatures w14:val="none"/>
        </w:rPr>
        <w:t>Easement</w:t>
      </w:r>
      <w:r w:rsidRPr="00FB425E">
        <w:rPr>
          <w:rFonts w:ascii="Times New Roman" w:eastAsia="Times New Roman" w:hAnsi="Times New Roman" w:cs="Times New Roman"/>
          <w:b/>
          <w:spacing w:val="-12"/>
          <w:kern w:val="0"/>
          <w:sz w:val="24"/>
          <w:u w:val="single"/>
          <w14:ligatures w14:val="none"/>
        </w:rPr>
        <w:t xml:space="preserve"> </w:t>
      </w:r>
      <w:r w:rsidRPr="00FB425E">
        <w:rPr>
          <w:rFonts w:ascii="Times New Roman" w:eastAsia="Times New Roman" w:hAnsi="Times New Roman" w:cs="Times New Roman"/>
          <w:b/>
          <w:kern w:val="0"/>
          <w:sz w:val="24"/>
          <w:u w:val="single"/>
          <w14:ligatures w14:val="none"/>
        </w:rPr>
        <w:t>Comment</w:t>
      </w:r>
      <w:r w:rsidRPr="00FB425E">
        <w:rPr>
          <w:rFonts w:ascii="Times New Roman" w:eastAsia="Times New Roman" w:hAnsi="Times New Roman" w:cs="Times New Roman"/>
          <w:b/>
          <w:spacing w:val="-12"/>
          <w:kern w:val="0"/>
          <w:sz w:val="24"/>
          <w:u w:val="single"/>
          <w14:ligatures w14:val="none"/>
        </w:rPr>
        <w:t xml:space="preserve"> </w:t>
      </w:r>
      <w:r w:rsidRPr="00FB425E">
        <w:rPr>
          <w:rFonts w:ascii="Times New Roman" w:eastAsia="Times New Roman" w:hAnsi="Times New Roman" w:cs="Times New Roman"/>
          <w:b/>
          <w:spacing w:val="-10"/>
          <w:kern w:val="0"/>
          <w:sz w:val="24"/>
          <w:u w:val="single"/>
          <w14:ligatures w14:val="none"/>
        </w:rPr>
        <w:t>2</w:t>
      </w:r>
    </w:p>
    <w:p w14:paraId="101EFB35" w14:textId="77777777" w:rsidR="00FB425E" w:rsidRPr="00FB425E" w:rsidRDefault="00FB425E" w:rsidP="00FB425E">
      <w:pPr>
        <w:widowControl w:val="0"/>
        <w:autoSpaceDE w:val="0"/>
        <w:autoSpaceDN w:val="0"/>
        <w:spacing w:before="272" w:after="0" w:line="240" w:lineRule="auto"/>
        <w:ind w:left="1160"/>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Proposed</w:t>
      </w:r>
      <w:r w:rsidRPr="00FB425E">
        <w:rPr>
          <w:rFonts w:ascii="Times New Roman" w:eastAsia="Times New Roman" w:hAnsi="Times New Roman" w:cs="Times New Roman"/>
          <w:spacing w:val="-1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Residential</w:t>
      </w:r>
      <w:r w:rsidRPr="00FB425E">
        <w:rPr>
          <w:rFonts w:ascii="Times New Roman" w:eastAsia="Times New Roman" w:hAnsi="Times New Roman" w:cs="Times New Roman"/>
          <w:spacing w:val="-1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Subdivision</w:t>
      </w:r>
      <w:r w:rsidRPr="00FB425E">
        <w:rPr>
          <w:rFonts w:ascii="Times New Roman" w:eastAsia="Times New Roman" w:hAnsi="Times New Roman" w:cs="Times New Roman"/>
          <w:spacing w:val="-1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with</w:t>
      </w:r>
      <w:r w:rsidRPr="00FB425E">
        <w:rPr>
          <w:rFonts w:ascii="Times New Roman" w:eastAsia="Times New Roman" w:hAnsi="Times New Roman" w:cs="Times New Roman"/>
          <w:spacing w:val="-1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Public</w:t>
      </w:r>
      <w:r w:rsidRPr="00FB425E">
        <w:rPr>
          <w:rFonts w:ascii="Times New Roman" w:eastAsia="Times New Roman" w:hAnsi="Times New Roman" w:cs="Times New Roman"/>
          <w:spacing w:val="-1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Stormwater</w:t>
      </w:r>
      <w:r w:rsidRPr="00FB425E">
        <w:rPr>
          <w:rFonts w:ascii="Times New Roman" w:eastAsia="Times New Roman" w:hAnsi="Times New Roman" w:cs="Times New Roman"/>
          <w:spacing w:val="-11"/>
          <w:kern w:val="0"/>
          <w:sz w:val="24"/>
          <w:szCs w:val="24"/>
          <w14:ligatures w14:val="none"/>
        </w:rPr>
        <w:t xml:space="preserve"> </w:t>
      </w:r>
      <w:r w:rsidRPr="00FB425E">
        <w:rPr>
          <w:rFonts w:ascii="Times New Roman" w:eastAsia="Times New Roman" w:hAnsi="Times New Roman" w:cs="Times New Roman"/>
          <w:spacing w:val="-2"/>
          <w:kern w:val="0"/>
          <w:sz w:val="24"/>
          <w:szCs w:val="24"/>
          <w14:ligatures w14:val="none"/>
        </w:rPr>
        <w:t>Facilities.</w:t>
      </w:r>
    </w:p>
    <w:p w14:paraId="0F97CE0A" w14:textId="77777777" w:rsidR="00FB425E" w:rsidRPr="00FB425E" w:rsidRDefault="00FB425E" w:rsidP="00FB425E">
      <w:pPr>
        <w:widowControl w:val="0"/>
        <w:autoSpaceDE w:val="0"/>
        <w:autoSpaceDN w:val="0"/>
        <w:spacing w:before="1" w:after="0" w:line="240" w:lineRule="auto"/>
        <w:rPr>
          <w:rFonts w:ascii="Times New Roman" w:eastAsia="Times New Roman" w:hAnsi="Times New Roman" w:cs="Times New Roman"/>
          <w:kern w:val="0"/>
          <w:sz w:val="24"/>
          <w:szCs w:val="24"/>
          <w14:ligatures w14:val="none"/>
        </w:rPr>
      </w:pPr>
    </w:p>
    <w:p w14:paraId="4DC8086F" w14:textId="77777777" w:rsidR="00FB425E" w:rsidRPr="00FB425E" w:rsidRDefault="00FB425E" w:rsidP="00FB425E">
      <w:pPr>
        <w:widowControl w:val="0"/>
        <w:tabs>
          <w:tab w:val="left" w:pos="4699"/>
          <w:tab w:val="left" w:pos="6744"/>
        </w:tabs>
        <w:autoSpaceDE w:val="0"/>
        <w:autoSpaceDN w:val="0"/>
        <w:spacing w:before="1" w:after="0" w:line="240" w:lineRule="auto"/>
        <w:ind w:left="1160" w:right="1358"/>
        <w:rPr>
          <w:rFonts w:ascii="Times New Roman" w:eastAsia="Times New Roman" w:hAnsi="Times New Roman" w:cs="Times New Roman"/>
          <w:i/>
          <w:kern w:val="0"/>
          <w:sz w:val="24"/>
          <w14:ligatures w14:val="none"/>
        </w:rPr>
      </w:pPr>
      <w:r w:rsidRPr="00FB425E">
        <w:rPr>
          <w:rFonts w:ascii="Times New Roman" w:eastAsia="Times New Roman" w:hAnsi="Times New Roman" w:cs="Times New Roman"/>
          <w:i/>
          <w:kern w:val="0"/>
          <w:sz w:val="24"/>
          <w14:ligatures w14:val="none"/>
        </w:rPr>
        <w:t>The area shown as Parcel (s)</w:t>
      </w:r>
      <w:r w:rsidRPr="00FB425E">
        <w:rPr>
          <w:rFonts w:ascii="Times New Roman" w:eastAsia="Times New Roman" w:hAnsi="Times New Roman" w:cs="Times New Roman"/>
          <w:i/>
          <w:kern w:val="0"/>
          <w:sz w:val="24"/>
          <w:u w:val="single"/>
          <w14:ligatures w14:val="none"/>
        </w:rPr>
        <w:tab/>
      </w:r>
      <w:r w:rsidRPr="00FB425E">
        <w:rPr>
          <w:rFonts w:ascii="Times New Roman" w:eastAsia="Times New Roman" w:hAnsi="Times New Roman" w:cs="Times New Roman"/>
          <w:i/>
          <w:kern w:val="0"/>
          <w:sz w:val="24"/>
          <w14:ligatures w14:val="none"/>
        </w:rPr>
        <w:t xml:space="preserve">, containing </w:t>
      </w:r>
      <w:r w:rsidRPr="00FB425E">
        <w:rPr>
          <w:rFonts w:ascii="Times New Roman" w:eastAsia="Times New Roman" w:hAnsi="Times New Roman" w:cs="Times New Roman"/>
          <w:i/>
          <w:kern w:val="0"/>
          <w:sz w:val="24"/>
          <w:u w:val="single"/>
          <w14:ligatures w14:val="none"/>
        </w:rPr>
        <w:tab/>
      </w:r>
      <w:r w:rsidRPr="00FB425E">
        <w:rPr>
          <w:rFonts w:ascii="Times New Roman" w:eastAsia="Times New Roman" w:hAnsi="Times New Roman" w:cs="Times New Roman"/>
          <w:i/>
          <w:kern w:val="0"/>
          <w:sz w:val="24"/>
          <w14:ligatures w14:val="none"/>
        </w:rPr>
        <w:t>acres,</w:t>
      </w:r>
      <w:r w:rsidRPr="00FB425E">
        <w:rPr>
          <w:rFonts w:ascii="Times New Roman" w:eastAsia="Times New Roman" w:hAnsi="Times New Roman" w:cs="Times New Roman"/>
          <w:i/>
          <w:spacing w:val="-6"/>
          <w:kern w:val="0"/>
          <w:sz w:val="24"/>
          <w14:ligatures w14:val="none"/>
        </w:rPr>
        <w:t xml:space="preserve"> </w:t>
      </w:r>
      <w:r w:rsidRPr="00FB425E">
        <w:rPr>
          <w:rFonts w:ascii="Times New Roman" w:eastAsia="Times New Roman" w:hAnsi="Times New Roman" w:cs="Times New Roman"/>
          <w:i/>
          <w:kern w:val="0"/>
          <w:sz w:val="24"/>
          <w14:ligatures w14:val="none"/>
        </w:rPr>
        <w:t>is/are</w:t>
      </w:r>
      <w:r w:rsidRPr="00FB425E">
        <w:rPr>
          <w:rFonts w:ascii="Times New Roman" w:eastAsia="Times New Roman" w:hAnsi="Times New Roman" w:cs="Times New Roman"/>
          <w:i/>
          <w:spacing w:val="-5"/>
          <w:kern w:val="0"/>
          <w:sz w:val="24"/>
          <w14:ligatures w14:val="none"/>
        </w:rPr>
        <w:t xml:space="preserve"> </w:t>
      </w:r>
      <w:r w:rsidRPr="00FB425E">
        <w:rPr>
          <w:rFonts w:ascii="Times New Roman" w:eastAsia="Times New Roman" w:hAnsi="Times New Roman" w:cs="Times New Roman"/>
          <w:i/>
          <w:kern w:val="0"/>
          <w:sz w:val="24"/>
          <w14:ligatures w14:val="none"/>
        </w:rPr>
        <w:t>to</w:t>
      </w:r>
      <w:r w:rsidRPr="00FB425E">
        <w:rPr>
          <w:rFonts w:ascii="Times New Roman" w:eastAsia="Times New Roman" w:hAnsi="Times New Roman" w:cs="Times New Roman"/>
          <w:i/>
          <w:spacing w:val="-7"/>
          <w:kern w:val="0"/>
          <w:sz w:val="24"/>
          <w14:ligatures w14:val="none"/>
        </w:rPr>
        <w:t xml:space="preserve"> </w:t>
      </w:r>
      <w:r w:rsidRPr="00FB425E">
        <w:rPr>
          <w:rFonts w:ascii="Times New Roman" w:eastAsia="Times New Roman" w:hAnsi="Times New Roman" w:cs="Times New Roman"/>
          <w:i/>
          <w:kern w:val="0"/>
          <w:sz w:val="24"/>
          <w14:ligatures w14:val="none"/>
        </w:rPr>
        <w:t>be</w:t>
      </w:r>
      <w:r w:rsidRPr="00FB425E">
        <w:rPr>
          <w:rFonts w:ascii="Times New Roman" w:eastAsia="Times New Roman" w:hAnsi="Times New Roman" w:cs="Times New Roman"/>
          <w:i/>
          <w:spacing w:val="-5"/>
          <w:kern w:val="0"/>
          <w:sz w:val="24"/>
          <w14:ligatures w14:val="none"/>
        </w:rPr>
        <w:t xml:space="preserve"> </w:t>
      </w:r>
      <w:r w:rsidRPr="00FB425E">
        <w:rPr>
          <w:rFonts w:ascii="Times New Roman" w:eastAsia="Times New Roman" w:hAnsi="Times New Roman" w:cs="Times New Roman"/>
          <w:i/>
          <w:kern w:val="0"/>
          <w:sz w:val="24"/>
          <w14:ligatures w14:val="none"/>
        </w:rPr>
        <w:t>conveyed</w:t>
      </w:r>
      <w:r w:rsidRPr="00FB425E">
        <w:rPr>
          <w:rFonts w:ascii="Times New Roman" w:eastAsia="Times New Roman" w:hAnsi="Times New Roman" w:cs="Times New Roman"/>
          <w:i/>
          <w:spacing w:val="-7"/>
          <w:kern w:val="0"/>
          <w:sz w:val="24"/>
          <w14:ligatures w14:val="none"/>
        </w:rPr>
        <w:t xml:space="preserve"> </w:t>
      </w:r>
      <w:r w:rsidRPr="00FB425E">
        <w:rPr>
          <w:rFonts w:ascii="Times New Roman" w:eastAsia="Times New Roman" w:hAnsi="Times New Roman" w:cs="Times New Roman"/>
          <w:i/>
          <w:kern w:val="0"/>
          <w:sz w:val="24"/>
          <w14:ligatures w14:val="none"/>
        </w:rPr>
        <w:t>to</w:t>
      </w:r>
      <w:r w:rsidRPr="00FB425E">
        <w:rPr>
          <w:rFonts w:ascii="Times New Roman" w:eastAsia="Times New Roman" w:hAnsi="Times New Roman" w:cs="Times New Roman"/>
          <w:i/>
          <w:spacing w:val="-5"/>
          <w:kern w:val="0"/>
          <w:sz w:val="24"/>
          <w14:ligatures w14:val="none"/>
        </w:rPr>
        <w:t xml:space="preserve"> </w:t>
      </w:r>
      <w:r w:rsidRPr="00FB425E">
        <w:rPr>
          <w:rFonts w:ascii="Times New Roman" w:eastAsia="Times New Roman" w:hAnsi="Times New Roman" w:cs="Times New Roman"/>
          <w:i/>
          <w:kern w:val="0"/>
          <w:sz w:val="24"/>
          <w14:ligatures w14:val="none"/>
        </w:rPr>
        <w:t xml:space="preserve">the County Commissioners of Carroll County upon acceptance of the Stormwater Management </w:t>
      </w:r>
      <w:r w:rsidRPr="00FB425E">
        <w:rPr>
          <w:rFonts w:ascii="Times New Roman" w:eastAsia="Times New Roman" w:hAnsi="Times New Roman" w:cs="Times New Roman"/>
          <w:i/>
          <w:spacing w:val="-2"/>
          <w:kern w:val="0"/>
          <w:sz w:val="24"/>
          <w14:ligatures w14:val="none"/>
        </w:rPr>
        <w:t>Facility.</w:t>
      </w:r>
    </w:p>
    <w:p w14:paraId="0DF86A03" w14:textId="77777777" w:rsidR="00FB425E" w:rsidRPr="00FB425E" w:rsidRDefault="00FB425E" w:rsidP="00FB425E">
      <w:pPr>
        <w:widowControl w:val="0"/>
        <w:autoSpaceDE w:val="0"/>
        <w:autoSpaceDN w:val="0"/>
        <w:spacing w:before="275" w:after="0" w:line="240" w:lineRule="auto"/>
        <w:ind w:left="1160"/>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above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language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must</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be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placed</w:t>
      </w:r>
      <w:r w:rsidRPr="00FB425E">
        <w:rPr>
          <w:rFonts w:ascii="Times New Roman" w:eastAsia="Times New Roman" w:hAnsi="Times New Roman" w:cs="Times New Roman"/>
          <w:spacing w:val="-7"/>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on</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spacing w:val="-4"/>
          <w:kern w:val="0"/>
          <w:sz w:val="24"/>
          <w:szCs w:val="24"/>
          <w14:ligatures w14:val="none"/>
        </w:rPr>
        <w:t>plat.</w:t>
      </w:r>
    </w:p>
    <w:p w14:paraId="0E07A6D8"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6987752"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226703D" w14:textId="77777777" w:rsidR="00FB425E" w:rsidRPr="00FB425E" w:rsidRDefault="00FB425E" w:rsidP="00FB425E">
      <w:pPr>
        <w:widowControl w:val="0"/>
        <w:autoSpaceDE w:val="0"/>
        <w:autoSpaceDN w:val="0"/>
        <w:spacing w:after="0" w:line="240" w:lineRule="auto"/>
        <w:ind w:left="1160"/>
        <w:rPr>
          <w:rFonts w:ascii="Times New Roman" w:eastAsia="Times New Roman" w:hAnsi="Times New Roman" w:cs="Times New Roman"/>
          <w:kern w:val="0"/>
          <w:sz w:val="20"/>
          <w14:ligatures w14:val="none"/>
        </w:rPr>
      </w:pPr>
      <w:r w:rsidRPr="00FB425E">
        <w:rPr>
          <w:rFonts w:ascii="Times New Roman" w:eastAsia="Times New Roman" w:hAnsi="Times New Roman" w:cs="Times New Roman"/>
          <w:kern w:val="0"/>
          <w:sz w:val="20"/>
          <w14:ligatures w14:val="none"/>
        </w:rPr>
        <w:t>Issued</w:t>
      </w:r>
      <w:r w:rsidRPr="00FB425E">
        <w:rPr>
          <w:rFonts w:ascii="Times New Roman" w:eastAsia="Times New Roman" w:hAnsi="Times New Roman" w:cs="Times New Roman"/>
          <w:spacing w:val="-2"/>
          <w:kern w:val="0"/>
          <w:sz w:val="20"/>
          <w14:ligatures w14:val="none"/>
        </w:rPr>
        <w:t xml:space="preserve"> </w:t>
      </w:r>
      <w:r w:rsidRPr="00FB425E">
        <w:rPr>
          <w:rFonts w:ascii="Times New Roman" w:eastAsia="Times New Roman" w:hAnsi="Times New Roman" w:cs="Times New Roman"/>
          <w:kern w:val="0"/>
          <w:sz w:val="20"/>
          <w14:ligatures w14:val="none"/>
        </w:rPr>
        <w:t>August</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20,</w:t>
      </w:r>
      <w:r w:rsidRPr="00FB425E">
        <w:rPr>
          <w:rFonts w:ascii="Times New Roman" w:eastAsia="Times New Roman" w:hAnsi="Times New Roman" w:cs="Times New Roman"/>
          <w:spacing w:val="-2"/>
          <w:kern w:val="0"/>
          <w:sz w:val="20"/>
          <w14:ligatures w14:val="none"/>
        </w:rPr>
        <w:t xml:space="preserve"> </w:t>
      </w:r>
      <w:r w:rsidRPr="00FB425E">
        <w:rPr>
          <w:rFonts w:ascii="Times New Roman" w:eastAsia="Times New Roman" w:hAnsi="Times New Roman" w:cs="Times New Roman"/>
          <w:spacing w:val="-4"/>
          <w:kern w:val="0"/>
          <w:sz w:val="20"/>
          <w14:ligatures w14:val="none"/>
        </w:rPr>
        <w:t>2003</w:t>
      </w:r>
    </w:p>
    <w:p w14:paraId="07AC99C6" w14:textId="77777777" w:rsidR="00FB425E" w:rsidRPr="00FB425E" w:rsidRDefault="00FB425E" w:rsidP="00FB425E">
      <w:pPr>
        <w:widowControl w:val="0"/>
        <w:autoSpaceDE w:val="0"/>
        <w:autoSpaceDN w:val="0"/>
        <w:spacing w:after="0" w:line="240" w:lineRule="auto"/>
        <w:ind w:left="1160"/>
        <w:rPr>
          <w:rFonts w:ascii="Times New Roman" w:eastAsia="Times New Roman" w:hAnsi="Times New Roman" w:cs="Times New Roman"/>
          <w:kern w:val="0"/>
          <w:sz w:val="20"/>
          <w14:ligatures w14:val="none"/>
        </w:rPr>
      </w:pPr>
      <w:r w:rsidRPr="00FB425E">
        <w:rPr>
          <w:rFonts w:ascii="Times New Roman" w:eastAsia="Times New Roman" w:hAnsi="Times New Roman" w:cs="Times New Roman"/>
          <w:kern w:val="0"/>
          <w:sz w:val="20"/>
          <w14:ligatures w14:val="none"/>
        </w:rPr>
        <w:t>Revised</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December</w:t>
      </w:r>
      <w:r w:rsidRPr="00FB425E">
        <w:rPr>
          <w:rFonts w:ascii="Times New Roman" w:eastAsia="Times New Roman" w:hAnsi="Times New Roman" w:cs="Times New Roman"/>
          <w:spacing w:val="-2"/>
          <w:kern w:val="0"/>
          <w:sz w:val="20"/>
          <w14:ligatures w14:val="none"/>
        </w:rPr>
        <w:t xml:space="preserve"> </w:t>
      </w:r>
      <w:r w:rsidRPr="00FB425E">
        <w:rPr>
          <w:rFonts w:ascii="Times New Roman" w:eastAsia="Times New Roman" w:hAnsi="Times New Roman" w:cs="Times New Roman"/>
          <w:kern w:val="0"/>
          <w:sz w:val="20"/>
          <w14:ligatures w14:val="none"/>
        </w:rPr>
        <w:t>6,</w:t>
      </w:r>
      <w:r w:rsidRPr="00FB425E">
        <w:rPr>
          <w:rFonts w:ascii="Times New Roman" w:eastAsia="Times New Roman" w:hAnsi="Times New Roman" w:cs="Times New Roman"/>
          <w:spacing w:val="-2"/>
          <w:kern w:val="0"/>
          <w:sz w:val="20"/>
          <w14:ligatures w14:val="none"/>
        </w:rPr>
        <w:t xml:space="preserve"> </w:t>
      </w:r>
      <w:r w:rsidRPr="00FB425E">
        <w:rPr>
          <w:rFonts w:ascii="Times New Roman" w:eastAsia="Times New Roman" w:hAnsi="Times New Roman" w:cs="Times New Roman"/>
          <w:spacing w:val="-4"/>
          <w:kern w:val="0"/>
          <w:sz w:val="20"/>
          <w14:ligatures w14:val="none"/>
        </w:rPr>
        <w:t>2006</w:t>
      </w:r>
    </w:p>
    <w:p w14:paraId="0393EA98" w14:textId="77777777" w:rsidR="00FB425E" w:rsidRPr="00FB425E" w:rsidRDefault="00FB425E" w:rsidP="00FB425E">
      <w:pPr>
        <w:widowControl w:val="0"/>
        <w:autoSpaceDE w:val="0"/>
        <w:autoSpaceDN w:val="0"/>
        <w:spacing w:before="1" w:after="0" w:line="230" w:lineRule="exact"/>
        <w:ind w:left="1160"/>
        <w:rPr>
          <w:rFonts w:ascii="Times New Roman" w:eastAsia="Times New Roman" w:hAnsi="Times New Roman" w:cs="Times New Roman"/>
          <w:kern w:val="0"/>
          <w:sz w:val="20"/>
          <w14:ligatures w14:val="none"/>
        </w:rPr>
      </w:pPr>
      <w:r w:rsidRPr="00FB425E">
        <w:rPr>
          <w:rFonts w:ascii="Times New Roman" w:eastAsia="Times New Roman" w:hAnsi="Times New Roman" w:cs="Times New Roman"/>
          <w:kern w:val="0"/>
          <w:sz w:val="20"/>
          <w14:ligatures w14:val="none"/>
        </w:rPr>
        <w:t>Distributed</w:t>
      </w:r>
      <w:r w:rsidRPr="00FB425E">
        <w:rPr>
          <w:rFonts w:ascii="Times New Roman" w:eastAsia="Times New Roman" w:hAnsi="Times New Roman" w:cs="Times New Roman"/>
          <w:spacing w:val="-2"/>
          <w:kern w:val="0"/>
          <w:sz w:val="20"/>
          <w14:ligatures w14:val="none"/>
        </w:rPr>
        <w:t xml:space="preserve"> </w:t>
      </w:r>
      <w:r w:rsidRPr="00FB425E">
        <w:rPr>
          <w:rFonts w:ascii="Times New Roman" w:eastAsia="Times New Roman" w:hAnsi="Times New Roman" w:cs="Times New Roman"/>
          <w:kern w:val="0"/>
          <w:sz w:val="20"/>
          <w14:ligatures w14:val="none"/>
        </w:rPr>
        <w:t>at</w:t>
      </w:r>
      <w:r w:rsidRPr="00FB425E">
        <w:rPr>
          <w:rFonts w:ascii="Times New Roman" w:eastAsia="Times New Roman" w:hAnsi="Times New Roman" w:cs="Times New Roman"/>
          <w:spacing w:val="-5"/>
          <w:kern w:val="0"/>
          <w:sz w:val="20"/>
          <w14:ligatures w14:val="none"/>
        </w:rPr>
        <w:t xml:space="preserve"> </w:t>
      </w:r>
      <w:r w:rsidRPr="00FB425E">
        <w:rPr>
          <w:rFonts w:ascii="Times New Roman" w:eastAsia="Times New Roman" w:hAnsi="Times New Roman" w:cs="Times New Roman"/>
          <w:kern w:val="0"/>
          <w:sz w:val="20"/>
          <w14:ligatures w14:val="none"/>
        </w:rPr>
        <w:t>Carroll</w:t>
      </w:r>
      <w:r w:rsidRPr="00FB425E">
        <w:rPr>
          <w:rFonts w:ascii="Times New Roman" w:eastAsia="Times New Roman" w:hAnsi="Times New Roman" w:cs="Times New Roman"/>
          <w:spacing w:val="-3"/>
          <w:kern w:val="0"/>
          <w:sz w:val="20"/>
          <w14:ligatures w14:val="none"/>
        </w:rPr>
        <w:t xml:space="preserve"> </w:t>
      </w:r>
      <w:r w:rsidRPr="00FB425E">
        <w:rPr>
          <w:rFonts w:ascii="Times New Roman" w:eastAsia="Times New Roman" w:hAnsi="Times New Roman" w:cs="Times New Roman"/>
          <w:kern w:val="0"/>
          <w:sz w:val="20"/>
          <w14:ligatures w14:val="none"/>
        </w:rPr>
        <w:t>County</w:t>
      </w:r>
      <w:r w:rsidRPr="00FB425E">
        <w:rPr>
          <w:rFonts w:ascii="Times New Roman" w:eastAsia="Times New Roman" w:hAnsi="Times New Roman" w:cs="Times New Roman"/>
          <w:spacing w:val="-2"/>
          <w:kern w:val="0"/>
          <w:sz w:val="20"/>
          <w14:ligatures w14:val="none"/>
        </w:rPr>
        <w:t xml:space="preserve"> </w:t>
      </w:r>
      <w:r w:rsidRPr="00FB425E">
        <w:rPr>
          <w:rFonts w:ascii="Times New Roman" w:eastAsia="Times New Roman" w:hAnsi="Times New Roman" w:cs="Times New Roman"/>
          <w:kern w:val="0"/>
          <w:sz w:val="20"/>
          <w14:ligatures w14:val="none"/>
        </w:rPr>
        <w:t>Surveyors</w:t>
      </w:r>
      <w:r w:rsidRPr="00FB425E">
        <w:rPr>
          <w:rFonts w:ascii="Times New Roman" w:eastAsia="Times New Roman" w:hAnsi="Times New Roman" w:cs="Times New Roman"/>
          <w:spacing w:val="-3"/>
          <w:kern w:val="0"/>
          <w:sz w:val="20"/>
          <w14:ligatures w14:val="none"/>
        </w:rPr>
        <w:t xml:space="preserve"> </w:t>
      </w:r>
      <w:r w:rsidRPr="00FB425E">
        <w:rPr>
          <w:rFonts w:ascii="Times New Roman" w:eastAsia="Times New Roman" w:hAnsi="Times New Roman" w:cs="Times New Roman"/>
          <w:kern w:val="0"/>
          <w:sz w:val="20"/>
          <w14:ligatures w14:val="none"/>
        </w:rPr>
        <w:t>Mtg.</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December</w:t>
      </w:r>
      <w:r w:rsidRPr="00FB425E">
        <w:rPr>
          <w:rFonts w:ascii="Times New Roman" w:eastAsia="Times New Roman" w:hAnsi="Times New Roman" w:cs="Times New Roman"/>
          <w:spacing w:val="-3"/>
          <w:kern w:val="0"/>
          <w:sz w:val="20"/>
          <w14:ligatures w14:val="none"/>
        </w:rPr>
        <w:t xml:space="preserve"> </w:t>
      </w:r>
      <w:r w:rsidRPr="00FB425E">
        <w:rPr>
          <w:rFonts w:ascii="Times New Roman" w:eastAsia="Times New Roman" w:hAnsi="Times New Roman" w:cs="Times New Roman"/>
          <w:kern w:val="0"/>
          <w:sz w:val="20"/>
          <w14:ligatures w14:val="none"/>
        </w:rPr>
        <w:t>20,</w:t>
      </w:r>
      <w:r w:rsidRPr="00FB425E">
        <w:rPr>
          <w:rFonts w:ascii="Times New Roman" w:eastAsia="Times New Roman" w:hAnsi="Times New Roman" w:cs="Times New Roman"/>
          <w:spacing w:val="-3"/>
          <w:kern w:val="0"/>
          <w:sz w:val="20"/>
          <w14:ligatures w14:val="none"/>
        </w:rPr>
        <w:t xml:space="preserve"> </w:t>
      </w:r>
      <w:r w:rsidRPr="00FB425E">
        <w:rPr>
          <w:rFonts w:ascii="Times New Roman" w:eastAsia="Times New Roman" w:hAnsi="Times New Roman" w:cs="Times New Roman"/>
          <w:spacing w:val="-4"/>
          <w:kern w:val="0"/>
          <w:sz w:val="20"/>
          <w14:ligatures w14:val="none"/>
        </w:rPr>
        <w:t>2006</w:t>
      </w:r>
    </w:p>
    <w:p w14:paraId="5C9B7C65" w14:textId="77777777" w:rsidR="00FB425E" w:rsidRPr="00FB425E" w:rsidRDefault="00FB425E" w:rsidP="00FB425E">
      <w:pPr>
        <w:widowControl w:val="0"/>
        <w:autoSpaceDE w:val="0"/>
        <w:autoSpaceDN w:val="0"/>
        <w:spacing w:after="0" w:line="240" w:lineRule="auto"/>
        <w:ind w:left="1160" w:right="2252"/>
        <w:jc w:val="both"/>
        <w:rPr>
          <w:rFonts w:ascii="Times New Roman" w:eastAsia="Times New Roman" w:hAnsi="Times New Roman" w:cs="Times New Roman"/>
          <w:kern w:val="0"/>
          <w:sz w:val="20"/>
          <w14:ligatures w14:val="none"/>
        </w:rPr>
      </w:pPr>
      <w:r w:rsidRPr="00FB425E">
        <w:rPr>
          <w:rFonts w:ascii="Times New Roman" w:eastAsia="Times New Roman" w:hAnsi="Times New Roman" w:cs="Times New Roman"/>
          <w:kern w:val="0"/>
          <w:sz w:val="20"/>
          <w14:ligatures w14:val="none"/>
        </w:rPr>
        <w:t>Revised &amp;</w:t>
      </w:r>
      <w:r w:rsidRPr="00FB425E">
        <w:rPr>
          <w:rFonts w:ascii="Times New Roman" w:eastAsia="Times New Roman" w:hAnsi="Times New Roman" w:cs="Times New Roman"/>
          <w:spacing w:val="-1"/>
          <w:kern w:val="0"/>
          <w:sz w:val="20"/>
          <w14:ligatures w14:val="none"/>
        </w:rPr>
        <w:t xml:space="preserve"> </w:t>
      </w:r>
      <w:r w:rsidRPr="00FB425E">
        <w:rPr>
          <w:rFonts w:ascii="Times New Roman" w:eastAsia="Times New Roman" w:hAnsi="Times New Roman" w:cs="Times New Roman"/>
          <w:kern w:val="0"/>
          <w:sz w:val="20"/>
          <w14:ligatures w14:val="none"/>
        </w:rPr>
        <w:t>Distributed for Comment at Carroll County Surveyor’s</w:t>
      </w:r>
      <w:r w:rsidRPr="00FB425E">
        <w:rPr>
          <w:rFonts w:ascii="Times New Roman" w:eastAsia="Times New Roman" w:hAnsi="Times New Roman" w:cs="Times New Roman"/>
          <w:spacing w:val="-1"/>
          <w:kern w:val="0"/>
          <w:sz w:val="20"/>
          <w14:ligatures w14:val="none"/>
        </w:rPr>
        <w:t xml:space="preserve"> </w:t>
      </w:r>
      <w:r w:rsidRPr="00FB425E">
        <w:rPr>
          <w:rFonts w:ascii="Times New Roman" w:eastAsia="Times New Roman" w:hAnsi="Times New Roman" w:cs="Times New Roman"/>
          <w:kern w:val="0"/>
          <w:sz w:val="20"/>
          <w14:ligatures w14:val="none"/>
        </w:rPr>
        <w:t>Meeting on September</w:t>
      </w:r>
      <w:r w:rsidRPr="00FB425E">
        <w:rPr>
          <w:rFonts w:ascii="Times New Roman" w:eastAsia="Times New Roman" w:hAnsi="Times New Roman" w:cs="Times New Roman"/>
          <w:spacing w:val="-1"/>
          <w:kern w:val="0"/>
          <w:sz w:val="20"/>
          <w14:ligatures w14:val="none"/>
        </w:rPr>
        <w:t xml:space="preserve"> </w:t>
      </w:r>
      <w:r w:rsidRPr="00FB425E">
        <w:rPr>
          <w:rFonts w:ascii="Times New Roman" w:eastAsia="Times New Roman" w:hAnsi="Times New Roman" w:cs="Times New Roman"/>
          <w:kern w:val="0"/>
          <w:sz w:val="20"/>
          <w14:ligatures w14:val="none"/>
        </w:rPr>
        <w:t>16,</w:t>
      </w:r>
      <w:r w:rsidRPr="00FB425E">
        <w:rPr>
          <w:rFonts w:ascii="Times New Roman" w:eastAsia="Times New Roman" w:hAnsi="Times New Roman" w:cs="Times New Roman"/>
          <w:spacing w:val="-1"/>
          <w:kern w:val="0"/>
          <w:sz w:val="20"/>
          <w14:ligatures w14:val="none"/>
        </w:rPr>
        <w:t xml:space="preserve"> </w:t>
      </w:r>
      <w:r w:rsidRPr="00FB425E">
        <w:rPr>
          <w:rFonts w:ascii="Times New Roman" w:eastAsia="Times New Roman" w:hAnsi="Times New Roman" w:cs="Times New Roman"/>
          <w:kern w:val="0"/>
          <w:sz w:val="20"/>
          <w14:ligatures w14:val="none"/>
        </w:rPr>
        <w:t>2009 Revised</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per</w:t>
      </w:r>
      <w:r w:rsidRPr="00FB425E">
        <w:rPr>
          <w:rFonts w:ascii="Times New Roman" w:eastAsia="Times New Roman" w:hAnsi="Times New Roman" w:cs="Times New Roman"/>
          <w:spacing w:val="-3"/>
          <w:kern w:val="0"/>
          <w:sz w:val="20"/>
          <w14:ligatures w14:val="none"/>
        </w:rPr>
        <w:t xml:space="preserve"> </w:t>
      </w:r>
      <w:r w:rsidRPr="00FB425E">
        <w:rPr>
          <w:rFonts w:ascii="Times New Roman" w:eastAsia="Times New Roman" w:hAnsi="Times New Roman" w:cs="Times New Roman"/>
          <w:kern w:val="0"/>
          <w:sz w:val="20"/>
          <w14:ligatures w14:val="none"/>
        </w:rPr>
        <w:t>Comments,</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Redistributed</w:t>
      </w:r>
      <w:r w:rsidRPr="00FB425E">
        <w:rPr>
          <w:rFonts w:ascii="Times New Roman" w:eastAsia="Times New Roman" w:hAnsi="Times New Roman" w:cs="Times New Roman"/>
          <w:spacing w:val="-3"/>
          <w:kern w:val="0"/>
          <w:sz w:val="20"/>
          <w14:ligatures w14:val="none"/>
        </w:rPr>
        <w:t xml:space="preserve"> </w:t>
      </w:r>
      <w:r w:rsidRPr="00FB425E">
        <w:rPr>
          <w:rFonts w:ascii="Times New Roman" w:eastAsia="Times New Roman" w:hAnsi="Times New Roman" w:cs="Times New Roman"/>
          <w:kern w:val="0"/>
          <w:sz w:val="20"/>
          <w14:ligatures w14:val="none"/>
        </w:rPr>
        <w:t>at</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Carroll</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County</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Surveyors</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Meeting</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on</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November</w:t>
      </w:r>
      <w:r w:rsidRPr="00FB425E">
        <w:rPr>
          <w:rFonts w:ascii="Times New Roman" w:eastAsia="Times New Roman" w:hAnsi="Times New Roman" w:cs="Times New Roman"/>
          <w:spacing w:val="-5"/>
          <w:kern w:val="0"/>
          <w:sz w:val="20"/>
          <w14:ligatures w14:val="none"/>
        </w:rPr>
        <w:t xml:space="preserve"> </w:t>
      </w:r>
      <w:r w:rsidRPr="00FB425E">
        <w:rPr>
          <w:rFonts w:ascii="Times New Roman" w:eastAsia="Times New Roman" w:hAnsi="Times New Roman" w:cs="Times New Roman"/>
          <w:kern w:val="0"/>
          <w:sz w:val="20"/>
          <w14:ligatures w14:val="none"/>
        </w:rPr>
        <w:t>18,</w:t>
      </w:r>
      <w:r w:rsidRPr="00FB425E">
        <w:rPr>
          <w:rFonts w:ascii="Times New Roman" w:eastAsia="Times New Roman" w:hAnsi="Times New Roman" w:cs="Times New Roman"/>
          <w:spacing w:val="-5"/>
          <w:kern w:val="0"/>
          <w:sz w:val="20"/>
          <w14:ligatures w14:val="none"/>
        </w:rPr>
        <w:t xml:space="preserve"> </w:t>
      </w:r>
      <w:r w:rsidRPr="00FB425E">
        <w:rPr>
          <w:rFonts w:ascii="Times New Roman" w:eastAsia="Times New Roman" w:hAnsi="Times New Roman" w:cs="Times New Roman"/>
          <w:kern w:val="0"/>
          <w:sz w:val="20"/>
          <w14:ligatures w14:val="none"/>
        </w:rPr>
        <w:t>2009 Effective Date December 1, 2009</w:t>
      </w:r>
    </w:p>
    <w:p w14:paraId="54000ADA" w14:textId="77777777" w:rsidR="00FB425E" w:rsidRPr="00FB425E" w:rsidRDefault="00FB425E" w:rsidP="00FB425E">
      <w:pPr>
        <w:widowControl w:val="0"/>
        <w:autoSpaceDE w:val="0"/>
        <w:autoSpaceDN w:val="0"/>
        <w:spacing w:after="0" w:line="240" w:lineRule="auto"/>
        <w:ind w:left="1160" w:right="2252"/>
        <w:jc w:val="both"/>
        <w:rPr>
          <w:rFonts w:ascii="Times New Roman" w:eastAsia="Times New Roman" w:hAnsi="Times New Roman" w:cs="Times New Roman"/>
          <w:kern w:val="0"/>
          <w:sz w:val="20"/>
          <w14:ligatures w14:val="none"/>
        </w:rPr>
      </w:pPr>
      <w:r w:rsidRPr="00FB425E">
        <w:rPr>
          <w:rFonts w:ascii="Times New Roman" w:eastAsia="Times New Roman" w:hAnsi="Times New Roman" w:cs="Times New Roman"/>
          <w:kern w:val="0"/>
          <w:sz w:val="20"/>
          <w14:ligatures w14:val="none"/>
        </w:rPr>
        <w:t xml:space="preserve">Revised to add Stormwater Management Conservation Easements. </w:t>
      </w:r>
    </w:p>
    <w:p w14:paraId="20AD3712" w14:textId="77777777" w:rsidR="00FB425E" w:rsidRPr="00FB425E" w:rsidRDefault="00FB425E" w:rsidP="00FB425E">
      <w:pPr>
        <w:widowControl w:val="0"/>
        <w:autoSpaceDE w:val="0"/>
        <w:autoSpaceDN w:val="0"/>
        <w:spacing w:after="0" w:line="240" w:lineRule="auto"/>
        <w:ind w:left="1160" w:right="2252"/>
        <w:jc w:val="both"/>
        <w:rPr>
          <w:rFonts w:ascii="Times New Roman" w:eastAsia="Times New Roman" w:hAnsi="Times New Roman" w:cs="Times New Roman"/>
          <w:kern w:val="0"/>
          <w:sz w:val="20"/>
          <w14:ligatures w14:val="none"/>
        </w:rPr>
      </w:pPr>
      <w:r w:rsidRPr="00FB425E">
        <w:rPr>
          <w:rFonts w:ascii="Times New Roman" w:eastAsia="Times New Roman" w:hAnsi="Times New Roman" w:cs="Times New Roman"/>
          <w:kern w:val="0"/>
          <w:sz w:val="20"/>
          <w14:ligatures w14:val="none"/>
        </w:rPr>
        <w:t xml:space="preserve">Posted April 2025. </w:t>
      </w:r>
    </w:p>
    <w:p w14:paraId="30267A44"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4F2D5C8B"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1A44122C"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4079D503"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1CEDA251"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6378C92D"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2BCAB5B1"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1AA901D3" w14:textId="77777777" w:rsidR="00FB425E" w:rsidRPr="00FB425E" w:rsidRDefault="00FB425E" w:rsidP="00FB425E">
      <w:pPr>
        <w:widowControl w:val="0"/>
        <w:autoSpaceDE w:val="0"/>
        <w:autoSpaceDN w:val="0"/>
        <w:spacing w:before="46" w:after="0" w:line="240" w:lineRule="auto"/>
        <w:rPr>
          <w:rFonts w:ascii="Times New Roman" w:eastAsia="Times New Roman" w:hAnsi="Times New Roman" w:cs="Times New Roman"/>
          <w:kern w:val="0"/>
          <w:sz w:val="20"/>
          <w:szCs w:val="24"/>
          <w14:ligatures w14:val="none"/>
        </w:rPr>
      </w:pPr>
    </w:p>
    <w:p w14:paraId="60B7A9CE" w14:textId="77777777" w:rsidR="00FB425E" w:rsidRPr="00FB425E" w:rsidRDefault="00FB425E" w:rsidP="00FB425E">
      <w:pPr>
        <w:widowControl w:val="0"/>
        <w:autoSpaceDE w:val="0"/>
        <w:autoSpaceDN w:val="0"/>
        <w:spacing w:after="0" w:line="240" w:lineRule="auto"/>
        <w:ind w:left="920" w:right="621"/>
        <w:jc w:val="center"/>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spacing w:val="-10"/>
          <w:kern w:val="0"/>
          <w:sz w:val="24"/>
          <w:szCs w:val="24"/>
          <w14:ligatures w14:val="none"/>
        </w:rPr>
        <w:t>3</w:t>
      </w:r>
    </w:p>
    <w:p w14:paraId="00FA3FD9" w14:textId="77777777" w:rsidR="00FB425E" w:rsidRPr="00FB425E" w:rsidRDefault="00FB425E" w:rsidP="00FB425E">
      <w:pPr>
        <w:widowControl w:val="0"/>
        <w:autoSpaceDE w:val="0"/>
        <w:autoSpaceDN w:val="0"/>
        <w:spacing w:after="0" w:line="240" w:lineRule="auto"/>
        <w:jc w:val="center"/>
        <w:rPr>
          <w:rFonts w:ascii="Times New Roman" w:eastAsia="Times New Roman" w:hAnsi="Times New Roman" w:cs="Times New Roman"/>
          <w:kern w:val="0"/>
          <w14:ligatures w14:val="none"/>
        </w:rPr>
        <w:sectPr w:rsidR="00FB425E" w:rsidRPr="00FB425E" w:rsidSect="00FB425E">
          <w:footerReference w:type="default" r:id="rId7"/>
          <w:pgSz w:w="12240" w:h="15840"/>
          <w:pgMar w:top="640" w:right="580" w:bottom="280" w:left="280" w:header="0" w:footer="0" w:gutter="0"/>
          <w:cols w:space="720"/>
        </w:sectPr>
      </w:pPr>
    </w:p>
    <w:p w14:paraId="1B700C8D" w14:textId="77777777" w:rsidR="00FB425E" w:rsidRPr="00FB425E" w:rsidRDefault="00FB425E" w:rsidP="00FB425E">
      <w:pPr>
        <w:widowControl w:val="0"/>
        <w:autoSpaceDE w:val="0"/>
        <w:autoSpaceDN w:val="0"/>
        <w:spacing w:before="79" w:after="0" w:line="240" w:lineRule="auto"/>
        <w:ind w:left="920" w:right="621"/>
        <w:jc w:val="center"/>
        <w:rPr>
          <w:rFonts w:ascii="Times New Roman" w:eastAsia="Times New Roman" w:hAnsi="Times New Roman" w:cs="Times New Roman"/>
          <w:b/>
          <w:kern w:val="0"/>
          <w:sz w:val="24"/>
          <w14:ligatures w14:val="none"/>
        </w:rPr>
      </w:pPr>
      <w:r w:rsidRPr="00FB425E">
        <w:rPr>
          <w:rFonts w:ascii="Times New Roman" w:eastAsia="Times New Roman" w:hAnsi="Times New Roman" w:cs="Times New Roman"/>
          <w:b/>
          <w:kern w:val="0"/>
          <w:sz w:val="24"/>
          <w:u w:val="single"/>
          <w14:ligatures w14:val="none"/>
        </w:rPr>
        <w:lastRenderedPageBreak/>
        <w:t>Easement</w:t>
      </w:r>
      <w:r w:rsidRPr="00FB425E">
        <w:rPr>
          <w:rFonts w:ascii="Times New Roman" w:eastAsia="Times New Roman" w:hAnsi="Times New Roman" w:cs="Times New Roman"/>
          <w:b/>
          <w:spacing w:val="-12"/>
          <w:kern w:val="0"/>
          <w:sz w:val="24"/>
          <w:u w:val="single"/>
          <w14:ligatures w14:val="none"/>
        </w:rPr>
        <w:t xml:space="preserve"> </w:t>
      </w:r>
      <w:r w:rsidRPr="00FB425E">
        <w:rPr>
          <w:rFonts w:ascii="Times New Roman" w:eastAsia="Times New Roman" w:hAnsi="Times New Roman" w:cs="Times New Roman"/>
          <w:b/>
          <w:kern w:val="0"/>
          <w:sz w:val="24"/>
          <w:u w:val="single"/>
          <w14:ligatures w14:val="none"/>
        </w:rPr>
        <w:t>Comment</w:t>
      </w:r>
      <w:r w:rsidRPr="00FB425E">
        <w:rPr>
          <w:rFonts w:ascii="Times New Roman" w:eastAsia="Times New Roman" w:hAnsi="Times New Roman" w:cs="Times New Roman"/>
          <w:b/>
          <w:spacing w:val="-12"/>
          <w:kern w:val="0"/>
          <w:sz w:val="24"/>
          <w:u w:val="single"/>
          <w14:ligatures w14:val="none"/>
        </w:rPr>
        <w:t xml:space="preserve"> </w:t>
      </w:r>
      <w:r w:rsidRPr="00FB425E">
        <w:rPr>
          <w:rFonts w:ascii="Times New Roman" w:eastAsia="Times New Roman" w:hAnsi="Times New Roman" w:cs="Times New Roman"/>
          <w:b/>
          <w:spacing w:val="-10"/>
          <w:kern w:val="0"/>
          <w:sz w:val="24"/>
          <w:u w:val="single"/>
          <w14:ligatures w14:val="none"/>
        </w:rPr>
        <w:t>3</w:t>
      </w:r>
    </w:p>
    <w:p w14:paraId="349E30DA" w14:textId="77777777" w:rsidR="00FB425E" w:rsidRPr="00FB425E" w:rsidRDefault="00FB425E" w:rsidP="00FB425E">
      <w:pPr>
        <w:widowControl w:val="0"/>
        <w:autoSpaceDE w:val="0"/>
        <w:autoSpaceDN w:val="0"/>
        <w:spacing w:before="273" w:after="0" w:line="240" w:lineRule="auto"/>
        <w:ind w:left="1160"/>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u w:val="single"/>
          <w14:ligatures w14:val="none"/>
        </w:rPr>
        <w:t>Stormwater</w:t>
      </w:r>
      <w:r w:rsidRPr="00FB425E">
        <w:rPr>
          <w:rFonts w:ascii="Times New Roman" w:eastAsia="Times New Roman" w:hAnsi="Times New Roman" w:cs="Times New Roman"/>
          <w:spacing w:val="-9"/>
          <w:kern w:val="0"/>
          <w:sz w:val="24"/>
          <w:szCs w:val="24"/>
          <w:u w:val="single"/>
          <w14:ligatures w14:val="none"/>
        </w:rPr>
        <w:t xml:space="preserve"> </w:t>
      </w:r>
      <w:r w:rsidRPr="00FB425E">
        <w:rPr>
          <w:rFonts w:ascii="Times New Roman" w:eastAsia="Times New Roman" w:hAnsi="Times New Roman" w:cs="Times New Roman"/>
          <w:kern w:val="0"/>
          <w:sz w:val="24"/>
          <w:szCs w:val="24"/>
          <w:u w:val="single"/>
          <w14:ligatures w14:val="none"/>
        </w:rPr>
        <w:t>Management</w:t>
      </w:r>
      <w:r w:rsidRPr="00FB425E">
        <w:rPr>
          <w:rFonts w:ascii="Times New Roman" w:eastAsia="Times New Roman" w:hAnsi="Times New Roman" w:cs="Times New Roman"/>
          <w:spacing w:val="-9"/>
          <w:kern w:val="0"/>
          <w:sz w:val="24"/>
          <w:szCs w:val="24"/>
          <w:u w:val="single"/>
          <w14:ligatures w14:val="none"/>
        </w:rPr>
        <w:t xml:space="preserve"> </w:t>
      </w:r>
      <w:r w:rsidRPr="00FB425E">
        <w:rPr>
          <w:rFonts w:ascii="Times New Roman" w:eastAsia="Times New Roman" w:hAnsi="Times New Roman" w:cs="Times New Roman"/>
          <w:kern w:val="0"/>
          <w:sz w:val="24"/>
          <w:szCs w:val="24"/>
          <w:u w:val="single"/>
          <w14:ligatures w14:val="none"/>
        </w:rPr>
        <w:t>Access</w:t>
      </w:r>
      <w:r w:rsidRPr="00FB425E">
        <w:rPr>
          <w:rFonts w:ascii="Times New Roman" w:eastAsia="Times New Roman" w:hAnsi="Times New Roman" w:cs="Times New Roman"/>
          <w:spacing w:val="-9"/>
          <w:kern w:val="0"/>
          <w:sz w:val="24"/>
          <w:szCs w:val="24"/>
          <w:u w:val="single"/>
          <w14:ligatures w14:val="none"/>
        </w:rPr>
        <w:t xml:space="preserve"> </w:t>
      </w:r>
      <w:r w:rsidRPr="00FB425E">
        <w:rPr>
          <w:rFonts w:ascii="Times New Roman" w:eastAsia="Times New Roman" w:hAnsi="Times New Roman" w:cs="Times New Roman"/>
          <w:kern w:val="0"/>
          <w:sz w:val="24"/>
          <w:szCs w:val="24"/>
          <w:u w:val="single"/>
          <w14:ligatures w14:val="none"/>
        </w:rPr>
        <w:t>across</w:t>
      </w:r>
      <w:r w:rsidRPr="00FB425E">
        <w:rPr>
          <w:rFonts w:ascii="Times New Roman" w:eastAsia="Times New Roman" w:hAnsi="Times New Roman" w:cs="Times New Roman"/>
          <w:spacing w:val="-8"/>
          <w:kern w:val="0"/>
          <w:sz w:val="24"/>
          <w:szCs w:val="24"/>
          <w:u w:val="single"/>
          <w14:ligatures w14:val="none"/>
        </w:rPr>
        <w:t xml:space="preserve"> </w:t>
      </w:r>
      <w:r w:rsidRPr="00FB425E">
        <w:rPr>
          <w:rFonts w:ascii="Times New Roman" w:eastAsia="Times New Roman" w:hAnsi="Times New Roman" w:cs="Times New Roman"/>
          <w:kern w:val="0"/>
          <w:sz w:val="24"/>
          <w:szCs w:val="24"/>
          <w:u w:val="single"/>
          <w14:ligatures w14:val="none"/>
        </w:rPr>
        <w:t>a</w:t>
      </w:r>
      <w:r w:rsidRPr="00FB425E">
        <w:rPr>
          <w:rFonts w:ascii="Times New Roman" w:eastAsia="Times New Roman" w:hAnsi="Times New Roman" w:cs="Times New Roman"/>
          <w:spacing w:val="-9"/>
          <w:kern w:val="0"/>
          <w:sz w:val="24"/>
          <w:szCs w:val="24"/>
          <w:u w:val="single"/>
          <w14:ligatures w14:val="none"/>
        </w:rPr>
        <w:t xml:space="preserve"> </w:t>
      </w:r>
      <w:r w:rsidRPr="00FB425E">
        <w:rPr>
          <w:rFonts w:ascii="Times New Roman" w:eastAsia="Times New Roman" w:hAnsi="Times New Roman" w:cs="Times New Roman"/>
          <w:kern w:val="0"/>
          <w:sz w:val="24"/>
          <w:szCs w:val="24"/>
          <w:u w:val="single"/>
          <w14:ligatures w14:val="none"/>
        </w:rPr>
        <w:t>Common</w:t>
      </w:r>
      <w:r w:rsidRPr="00FB425E">
        <w:rPr>
          <w:rFonts w:ascii="Times New Roman" w:eastAsia="Times New Roman" w:hAnsi="Times New Roman" w:cs="Times New Roman"/>
          <w:spacing w:val="-9"/>
          <w:kern w:val="0"/>
          <w:sz w:val="24"/>
          <w:szCs w:val="24"/>
          <w:u w:val="single"/>
          <w14:ligatures w14:val="none"/>
        </w:rPr>
        <w:t xml:space="preserve"> </w:t>
      </w:r>
      <w:r w:rsidRPr="00FB425E">
        <w:rPr>
          <w:rFonts w:ascii="Times New Roman" w:eastAsia="Times New Roman" w:hAnsi="Times New Roman" w:cs="Times New Roman"/>
          <w:kern w:val="0"/>
          <w:sz w:val="24"/>
          <w:szCs w:val="24"/>
          <w:u w:val="single"/>
          <w14:ligatures w14:val="none"/>
        </w:rPr>
        <w:t>Use</w:t>
      </w:r>
      <w:r w:rsidRPr="00FB425E">
        <w:rPr>
          <w:rFonts w:ascii="Times New Roman" w:eastAsia="Times New Roman" w:hAnsi="Times New Roman" w:cs="Times New Roman"/>
          <w:spacing w:val="-9"/>
          <w:kern w:val="0"/>
          <w:sz w:val="24"/>
          <w:szCs w:val="24"/>
          <w:u w:val="single"/>
          <w14:ligatures w14:val="none"/>
        </w:rPr>
        <w:t xml:space="preserve"> </w:t>
      </w:r>
      <w:r w:rsidRPr="00FB425E">
        <w:rPr>
          <w:rFonts w:ascii="Times New Roman" w:eastAsia="Times New Roman" w:hAnsi="Times New Roman" w:cs="Times New Roman"/>
          <w:spacing w:val="-2"/>
          <w:kern w:val="0"/>
          <w:sz w:val="24"/>
          <w:szCs w:val="24"/>
          <w:u w:val="single"/>
          <w14:ligatures w14:val="none"/>
        </w:rPr>
        <w:t>Drive.</w:t>
      </w:r>
    </w:p>
    <w:p w14:paraId="33C4DFF1" w14:textId="77777777" w:rsidR="00FB425E" w:rsidRPr="00FB425E" w:rsidRDefault="00FB425E" w:rsidP="00FB425E">
      <w:pPr>
        <w:widowControl w:val="0"/>
        <w:autoSpaceDE w:val="0"/>
        <w:autoSpaceDN w:val="0"/>
        <w:spacing w:before="1" w:after="0" w:line="240" w:lineRule="auto"/>
        <w:rPr>
          <w:rFonts w:ascii="Times New Roman" w:eastAsia="Times New Roman" w:hAnsi="Times New Roman" w:cs="Times New Roman"/>
          <w:kern w:val="0"/>
          <w:sz w:val="24"/>
          <w:szCs w:val="24"/>
          <w14:ligatures w14:val="none"/>
        </w:rPr>
      </w:pPr>
    </w:p>
    <w:p w14:paraId="22D00059" w14:textId="77777777" w:rsidR="00FB425E" w:rsidRPr="00FB425E" w:rsidRDefault="00FB425E" w:rsidP="00FB425E">
      <w:pPr>
        <w:widowControl w:val="0"/>
        <w:autoSpaceDE w:val="0"/>
        <w:autoSpaceDN w:val="0"/>
        <w:spacing w:after="0" w:line="240" w:lineRule="auto"/>
        <w:ind w:left="1160" w:right="947"/>
        <w:rPr>
          <w:rFonts w:ascii="Times New Roman" w:eastAsia="Times New Roman" w:hAnsi="Times New Roman" w:cs="Times New Roman"/>
          <w:i/>
          <w:kern w:val="0"/>
          <w:sz w:val="24"/>
          <w14:ligatures w14:val="none"/>
        </w:rPr>
      </w:pPr>
      <w:r w:rsidRPr="00FB425E">
        <w:rPr>
          <w:rFonts w:ascii="Times New Roman" w:eastAsia="Times New Roman" w:hAnsi="Times New Roman" w:cs="Times New Roman"/>
          <w:i/>
          <w:kern w:val="0"/>
          <w:sz w:val="24"/>
          <w14:ligatures w14:val="none"/>
        </w:rPr>
        <w:t>A “Stormwater Management Easement” is to be granted to the County Commissioners of Carroll</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County</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as</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an</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easement</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of</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access</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to</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provide</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access</w:t>
      </w:r>
      <w:r w:rsidRPr="00FB425E">
        <w:rPr>
          <w:rFonts w:ascii="Times New Roman" w:eastAsia="Times New Roman" w:hAnsi="Times New Roman" w:cs="Times New Roman"/>
          <w:i/>
          <w:spacing w:val="-2"/>
          <w:kern w:val="0"/>
          <w:sz w:val="24"/>
          <w14:ligatures w14:val="none"/>
        </w:rPr>
        <w:t xml:space="preserve"> </w:t>
      </w:r>
      <w:r w:rsidRPr="00FB425E">
        <w:rPr>
          <w:rFonts w:ascii="Times New Roman" w:eastAsia="Times New Roman" w:hAnsi="Times New Roman" w:cs="Times New Roman"/>
          <w:i/>
          <w:kern w:val="0"/>
          <w:sz w:val="24"/>
          <w14:ligatures w14:val="none"/>
        </w:rPr>
        <w:t>to</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parcel</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w:t>
      </w:r>
      <w:r w:rsidRPr="00FB425E">
        <w:rPr>
          <w:rFonts w:ascii="Times New Roman" w:eastAsia="Times New Roman" w:hAnsi="Times New Roman" w:cs="Times New Roman"/>
          <w:i/>
          <w:spacing w:val="-2"/>
          <w:kern w:val="0"/>
          <w:sz w:val="24"/>
          <w14:ligatures w14:val="none"/>
        </w:rPr>
        <w:t xml:space="preserve"> </w:t>
      </w:r>
      <w:r w:rsidRPr="00FB425E">
        <w:rPr>
          <w:rFonts w:ascii="Times New Roman" w:eastAsia="Times New Roman" w:hAnsi="Times New Roman" w:cs="Times New Roman"/>
          <w:i/>
          <w:kern w:val="0"/>
          <w:sz w:val="24"/>
          <w14:ligatures w14:val="none"/>
        </w:rPr>
        <w:t>give</w:t>
      </w:r>
      <w:r w:rsidRPr="00FB425E">
        <w:rPr>
          <w:rFonts w:ascii="Times New Roman" w:eastAsia="Times New Roman" w:hAnsi="Times New Roman" w:cs="Times New Roman"/>
          <w:i/>
          <w:spacing w:val="-2"/>
          <w:kern w:val="0"/>
          <w:sz w:val="24"/>
          <w14:ligatures w14:val="none"/>
        </w:rPr>
        <w:t xml:space="preserve"> </w:t>
      </w:r>
      <w:r w:rsidRPr="00FB425E">
        <w:rPr>
          <w:rFonts w:ascii="Times New Roman" w:eastAsia="Times New Roman" w:hAnsi="Times New Roman" w:cs="Times New Roman"/>
          <w:i/>
          <w:kern w:val="0"/>
          <w:sz w:val="24"/>
          <w14:ligatures w14:val="none"/>
        </w:rPr>
        <w:t>parcel</w:t>
      </w:r>
      <w:r w:rsidRPr="00FB425E">
        <w:rPr>
          <w:rFonts w:ascii="Times New Roman" w:eastAsia="Times New Roman" w:hAnsi="Times New Roman" w:cs="Times New Roman"/>
          <w:i/>
          <w:spacing w:val="-1"/>
          <w:kern w:val="0"/>
          <w:sz w:val="24"/>
          <w14:ligatures w14:val="none"/>
        </w:rPr>
        <w:t xml:space="preserve"> </w:t>
      </w:r>
      <w:r w:rsidRPr="00FB425E">
        <w:rPr>
          <w:rFonts w:ascii="Times New Roman" w:eastAsia="Times New Roman" w:hAnsi="Times New Roman" w:cs="Times New Roman"/>
          <w:i/>
          <w:kern w:val="0"/>
          <w:sz w:val="24"/>
          <w14:ligatures w14:val="none"/>
        </w:rPr>
        <w:t>designation) for</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the</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County</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Commissioners</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or</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authorized</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representatives</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by</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a</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deed</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intended</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to</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be</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recorded simultaneously herewith.</w:t>
      </w:r>
    </w:p>
    <w:p w14:paraId="20AA25B9" w14:textId="77777777" w:rsidR="00FB425E" w:rsidRPr="00FB425E" w:rsidRDefault="00FB425E" w:rsidP="00FB425E">
      <w:pPr>
        <w:widowControl w:val="0"/>
        <w:autoSpaceDE w:val="0"/>
        <w:autoSpaceDN w:val="0"/>
        <w:spacing w:before="275" w:after="0" w:line="240" w:lineRule="auto"/>
        <w:ind w:left="1160" w:right="883"/>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Access</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from</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Stormwater</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facility</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to</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public</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road</w:t>
      </w:r>
      <w:r w:rsidRPr="00FB425E">
        <w:rPr>
          <w:rFonts w:ascii="Times New Roman" w:eastAsia="Times New Roman" w:hAnsi="Times New Roman" w:cs="Times New Roman"/>
          <w:spacing w:val="-1"/>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must</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be</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provided.</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If</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access</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route</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includes a use-in-common driveway the above language must be placed on the plat.</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 easement of access across the use-in-common must be executed and recorded simultaneously with</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recordation or execution of the PWA.</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Specific easement language must be acceptable to the County Attorney’s Office.</w:t>
      </w:r>
    </w:p>
    <w:p w14:paraId="3A75DBB3"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67A27AC" w14:textId="77777777" w:rsidR="00FB425E" w:rsidRPr="00FB425E" w:rsidRDefault="00FB425E" w:rsidP="00FB425E">
      <w:pPr>
        <w:widowControl w:val="0"/>
        <w:autoSpaceDE w:val="0"/>
        <w:autoSpaceDN w:val="0"/>
        <w:spacing w:after="0" w:line="240" w:lineRule="auto"/>
        <w:ind w:left="1160" w:right="947"/>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Please</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note:</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Carroll</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County</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Government</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cannot</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be</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included</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in</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declaration</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of</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maintenance obligation with respect to maintenance obligations.</w:t>
      </w:r>
    </w:p>
    <w:p w14:paraId="2750D823"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3808AB5"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5563358" w14:textId="77777777" w:rsidR="00FB425E" w:rsidRPr="00FB425E" w:rsidRDefault="00FB425E" w:rsidP="00FB425E">
      <w:pPr>
        <w:widowControl w:val="0"/>
        <w:autoSpaceDE w:val="0"/>
        <w:autoSpaceDN w:val="0"/>
        <w:spacing w:before="3" w:after="0" w:line="240" w:lineRule="auto"/>
        <w:rPr>
          <w:rFonts w:ascii="Times New Roman" w:eastAsia="Times New Roman" w:hAnsi="Times New Roman" w:cs="Times New Roman"/>
          <w:kern w:val="0"/>
          <w:sz w:val="24"/>
          <w:szCs w:val="24"/>
          <w14:ligatures w14:val="none"/>
        </w:rPr>
      </w:pPr>
    </w:p>
    <w:p w14:paraId="66FC9EE4" w14:textId="77777777" w:rsidR="00FB425E" w:rsidRPr="00FB425E" w:rsidRDefault="00FB425E" w:rsidP="00FB425E">
      <w:pPr>
        <w:widowControl w:val="0"/>
        <w:autoSpaceDE w:val="0"/>
        <w:autoSpaceDN w:val="0"/>
        <w:spacing w:after="0" w:line="240" w:lineRule="auto"/>
        <w:ind w:left="920" w:right="620"/>
        <w:jc w:val="center"/>
        <w:rPr>
          <w:rFonts w:ascii="Times New Roman" w:eastAsia="Times New Roman" w:hAnsi="Times New Roman" w:cs="Times New Roman"/>
          <w:b/>
          <w:kern w:val="0"/>
          <w:sz w:val="24"/>
          <w14:ligatures w14:val="none"/>
        </w:rPr>
      </w:pPr>
      <w:r w:rsidRPr="00FB425E">
        <w:rPr>
          <w:rFonts w:ascii="Times New Roman" w:eastAsia="Times New Roman" w:hAnsi="Times New Roman" w:cs="Times New Roman"/>
          <w:b/>
          <w:kern w:val="0"/>
          <w:sz w:val="24"/>
          <w:u w:val="single"/>
          <w14:ligatures w14:val="none"/>
        </w:rPr>
        <w:t>Easement</w:t>
      </w:r>
      <w:r w:rsidRPr="00FB425E">
        <w:rPr>
          <w:rFonts w:ascii="Times New Roman" w:eastAsia="Times New Roman" w:hAnsi="Times New Roman" w:cs="Times New Roman"/>
          <w:b/>
          <w:spacing w:val="-12"/>
          <w:kern w:val="0"/>
          <w:sz w:val="24"/>
          <w:u w:val="single"/>
          <w14:ligatures w14:val="none"/>
        </w:rPr>
        <w:t xml:space="preserve"> </w:t>
      </w:r>
      <w:r w:rsidRPr="00FB425E">
        <w:rPr>
          <w:rFonts w:ascii="Times New Roman" w:eastAsia="Times New Roman" w:hAnsi="Times New Roman" w:cs="Times New Roman"/>
          <w:b/>
          <w:kern w:val="0"/>
          <w:sz w:val="24"/>
          <w:u w:val="single"/>
          <w14:ligatures w14:val="none"/>
        </w:rPr>
        <w:t>Comment</w:t>
      </w:r>
      <w:r w:rsidRPr="00FB425E">
        <w:rPr>
          <w:rFonts w:ascii="Times New Roman" w:eastAsia="Times New Roman" w:hAnsi="Times New Roman" w:cs="Times New Roman"/>
          <w:b/>
          <w:spacing w:val="-12"/>
          <w:kern w:val="0"/>
          <w:sz w:val="24"/>
          <w:u w:val="single"/>
          <w14:ligatures w14:val="none"/>
        </w:rPr>
        <w:t xml:space="preserve"> </w:t>
      </w:r>
      <w:r w:rsidRPr="00FB425E">
        <w:rPr>
          <w:rFonts w:ascii="Times New Roman" w:eastAsia="Times New Roman" w:hAnsi="Times New Roman" w:cs="Times New Roman"/>
          <w:b/>
          <w:spacing w:val="-10"/>
          <w:kern w:val="0"/>
          <w:sz w:val="24"/>
          <w:u w:val="single"/>
          <w14:ligatures w14:val="none"/>
        </w:rPr>
        <w:t>4</w:t>
      </w:r>
    </w:p>
    <w:p w14:paraId="04688E90" w14:textId="77777777" w:rsidR="00FB425E" w:rsidRPr="00FB425E" w:rsidRDefault="00FB425E" w:rsidP="00FB425E">
      <w:pPr>
        <w:widowControl w:val="0"/>
        <w:autoSpaceDE w:val="0"/>
        <w:autoSpaceDN w:val="0"/>
        <w:spacing w:before="273" w:after="0" w:line="240" w:lineRule="auto"/>
        <w:ind w:left="1160" w:right="947"/>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Renovations</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and</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additions</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to</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Residential,</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Commercial</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or</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Institutional</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Lots</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requiring</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Private Stormwater Facilities (both structural and non-structural i.e. ponds, drywells, roadway wide shoulders, etc.)</w:t>
      </w:r>
    </w:p>
    <w:p w14:paraId="3A31D5D9"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4E5ADC4" w14:textId="77777777" w:rsidR="00FB425E" w:rsidRPr="00FB425E" w:rsidRDefault="00FB425E" w:rsidP="00FB425E">
      <w:pPr>
        <w:widowControl w:val="0"/>
        <w:autoSpaceDE w:val="0"/>
        <w:autoSpaceDN w:val="0"/>
        <w:spacing w:after="0" w:line="240" w:lineRule="auto"/>
        <w:ind w:left="1160" w:right="947"/>
        <w:rPr>
          <w:rFonts w:ascii="Times New Roman" w:eastAsia="Times New Roman" w:hAnsi="Times New Roman" w:cs="Times New Roman"/>
          <w:i/>
          <w:kern w:val="0"/>
          <w:sz w:val="24"/>
          <w14:ligatures w14:val="none"/>
        </w:rPr>
      </w:pPr>
      <w:r w:rsidRPr="00FB425E">
        <w:rPr>
          <w:rFonts w:ascii="Times New Roman" w:eastAsia="Times New Roman" w:hAnsi="Times New Roman" w:cs="Times New Roman"/>
          <w:i/>
          <w:kern w:val="0"/>
          <w:sz w:val="24"/>
          <w14:ligatures w14:val="none"/>
        </w:rPr>
        <w:t>A “Stormwater Management Easement and Maintenance Agreement” or “Stormwater Management Conservation Easement” are to be granted to the County Commissioners of Carroll County as an easement of access to the County Commissioners</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or</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authorized</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representatives</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by</w:t>
      </w:r>
      <w:r w:rsidRPr="00FB425E">
        <w:rPr>
          <w:rFonts w:ascii="Times New Roman" w:eastAsia="Times New Roman" w:hAnsi="Times New Roman" w:cs="Times New Roman"/>
          <w:i/>
          <w:spacing w:val="-5"/>
          <w:kern w:val="0"/>
          <w:sz w:val="24"/>
          <w14:ligatures w14:val="none"/>
        </w:rPr>
        <w:t xml:space="preserve"> </w:t>
      </w:r>
      <w:r w:rsidRPr="00FB425E">
        <w:rPr>
          <w:rFonts w:ascii="Times New Roman" w:eastAsia="Times New Roman" w:hAnsi="Times New Roman" w:cs="Times New Roman"/>
          <w:i/>
          <w:kern w:val="0"/>
          <w:sz w:val="24"/>
          <w14:ligatures w14:val="none"/>
        </w:rPr>
        <w:t>a</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deed</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intended</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to</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be</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recorded</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 xml:space="preserve">simultaneously </w:t>
      </w:r>
      <w:r w:rsidRPr="00FB425E">
        <w:rPr>
          <w:rFonts w:ascii="Times New Roman" w:eastAsia="Times New Roman" w:hAnsi="Times New Roman" w:cs="Times New Roman"/>
          <w:i/>
          <w:spacing w:val="-2"/>
          <w:kern w:val="0"/>
          <w:sz w:val="24"/>
          <w14:ligatures w14:val="none"/>
        </w:rPr>
        <w:t>herewith.</w:t>
      </w:r>
    </w:p>
    <w:p w14:paraId="1A47FA11" w14:textId="77777777" w:rsidR="00FB425E" w:rsidRPr="00FB425E" w:rsidRDefault="00FB425E" w:rsidP="00FB425E">
      <w:pPr>
        <w:widowControl w:val="0"/>
        <w:autoSpaceDE w:val="0"/>
        <w:autoSpaceDN w:val="0"/>
        <w:spacing w:before="275" w:after="0" w:line="240" w:lineRule="auto"/>
        <w:ind w:left="1160" w:right="947"/>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The above language must be placed on the plans.</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 lots containing the facilities must be noted.</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 easement of access and maintenance agreement and/or stormwater management conservation easements must be executed and recorded simultaneously</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with</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execution</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of</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Public</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Works</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Agreement. Stormwater Management Conservation Easements must be described in a meets and bounds description accompanied by an 8 ½” x 11” or 8 ½” x 14” exhibit drawing. Specific</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easement</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language must be acceptable to the County Attorney’s Office.</w:t>
      </w:r>
    </w:p>
    <w:p w14:paraId="56512B0D"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2ED7981" w14:textId="6A08FA3D" w:rsidR="00FB425E" w:rsidRPr="00FB425E" w:rsidRDefault="00FB425E" w:rsidP="00FB425E">
      <w:pPr>
        <w:widowControl w:val="0"/>
        <w:autoSpaceDE w:val="0"/>
        <w:autoSpaceDN w:val="0"/>
        <w:spacing w:before="1" w:after="0" w:line="240" w:lineRule="auto"/>
        <w:ind w:left="1160" w:right="947"/>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One</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of</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conditions</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for</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release</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of</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SWM</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construction</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bond</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will</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be</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proof</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of</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2"/>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 xml:space="preserve">execution and recordation of the SWM </w:t>
      </w:r>
      <w:proofErr w:type="spellStart"/>
      <w:r w:rsidRPr="00FB425E">
        <w:rPr>
          <w:rFonts w:ascii="Times New Roman" w:eastAsia="Times New Roman" w:hAnsi="Times New Roman" w:cs="Times New Roman"/>
          <w:kern w:val="0"/>
          <w:sz w:val="24"/>
          <w:szCs w:val="24"/>
          <w14:ligatures w14:val="none"/>
        </w:rPr>
        <w:t>eaement</w:t>
      </w:r>
      <w:proofErr w:type="spellEnd"/>
      <w:r w:rsidRPr="00FB425E">
        <w:rPr>
          <w:rFonts w:ascii="Times New Roman" w:eastAsia="Times New Roman" w:hAnsi="Times New Roman" w:cs="Times New Roman"/>
          <w:kern w:val="0"/>
          <w:sz w:val="24"/>
          <w:szCs w:val="24"/>
          <w14:ligatures w14:val="none"/>
        </w:rPr>
        <w:t>.</w:t>
      </w:r>
    </w:p>
    <w:p w14:paraId="6B5AECED"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14:ligatures w14:val="none"/>
        </w:rPr>
        <w:sectPr w:rsidR="00FB425E" w:rsidRPr="00FB425E" w:rsidSect="00FB425E">
          <w:footerReference w:type="default" r:id="rId8"/>
          <w:pgSz w:w="12240" w:h="15840"/>
          <w:pgMar w:top="640" w:right="580" w:bottom="1020" w:left="280" w:header="0" w:footer="838" w:gutter="0"/>
          <w:cols w:space="720"/>
        </w:sectPr>
      </w:pPr>
    </w:p>
    <w:p w14:paraId="1A40409B" w14:textId="77777777" w:rsidR="00FB425E" w:rsidRPr="00FB425E" w:rsidRDefault="00FB425E" w:rsidP="00FB425E">
      <w:pPr>
        <w:widowControl w:val="0"/>
        <w:autoSpaceDE w:val="0"/>
        <w:autoSpaceDN w:val="0"/>
        <w:spacing w:before="71" w:after="0" w:line="240" w:lineRule="auto"/>
        <w:ind w:left="920" w:right="621"/>
        <w:jc w:val="center"/>
        <w:rPr>
          <w:rFonts w:ascii="Times New Roman" w:eastAsia="Times New Roman" w:hAnsi="Times New Roman" w:cs="Times New Roman"/>
          <w:b/>
          <w:kern w:val="0"/>
          <w:sz w:val="24"/>
          <w14:ligatures w14:val="none"/>
        </w:rPr>
      </w:pPr>
      <w:r w:rsidRPr="00FB425E">
        <w:rPr>
          <w:rFonts w:ascii="Times New Roman" w:eastAsia="Times New Roman" w:hAnsi="Times New Roman" w:cs="Times New Roman"/>
          <w:b/>
          <w:kern w:val="0"/>
          <w:sz w:val="24"/>
          <w:u w:val="single"/>
          <w14:ligatures w14:val="none"/>
        </w:rPr>
        <w:lastRenderedPageBreak/>
        <w:t>Easement</w:t>
      </w:r>
      <w:r w:rsidRPr="00FB425E">
        <w:rPr>
          <w:rFonts w:ascii="Times New Roman" w:eastAsia="Times New Roman" w:hAnsi="Times New Roman" w:cs="Times New Roman"/>
          <w:b/>
          <w:spacing w:val="-12"/>
          <w:kern w:val="0"/>
          <w:sz w:val="24"/>
          <w:u w:val="single"/>
          <w14:ligatures w14:val="none"/>
        </w:rPr>
        <w:t xml:space="preserve"> </w:t>
      </w:r>
      <w:r w:rsidRPr="00FB425E">
        <w:rPr>
          <w:rFonts w:ascii="Times New Roman" w:eastAsia="Times New Roman" w:hAnsi="Times New Roman" w:cs="Times New Roman"/>
          <w:b/>
          <w:kern w:val="0"/>
          <w:sz w:val="24"/>
          <w:u w:val="single"/>
          <w14:ligatures w14:val="none"/>
        </w:rPr>
        <w:t>Comment</w:t>
      </w:r>
      <w:r w:rsidRPr="00FB425E">
        <w:rPr>
          <w:rFonts w:ascii="Times New Roman" w:eastAsia="Times New Roman" w:hAnsi="Times New Roman" w:cs="Times New Roman"/>
          <w:b/>
          <w:spacing w:val="-12"/>
          <w:kern w:val="0"/>
          <w:sz w:val="24"/>
          <w:u w:val="single"/>
          <w14:ligatures w14:val="none"/>
        </w:rPr>
        <w:t xml:space="preserve"> </w:t>
      </w:r>
      <w:r w:rsidRPr="00FB425E">
        <w:rPr>
          <w:rFonts w:ascii="Times New Roman" w:eastAsia="Times New Roman" w:hAnsi="Times New Roman" w:cs="Times New Roman"/>
          <w:b/>
          <w:spacing w:val="-10"/>
          <w:kern w:val="0"/>
          <w:sz w:val="24"/>
          <w:u w:val="single"/>
          <w14:ligatures w14:val="none"/>
        </w:rPr>
        <w:t>5</w:t>
      </w:r>
    </w:p>
    <w:p w14:paraId="2DFB3222" w14:textId="77777777" w:rsidR="00FB425E" w:rsidRPr="00FB425E" w:rsidRDefault="00FB425E" w:rsidP="00D22535">
      <w:pPr>
        <w:widowControl w:val="0"/>
        <w:autoSpaceDE w:val="0"/>
        <w:autoSpaceDN w:val="0"/>
        <w:spacing w:before="273" w:after="0" w:line="240" w:lineRule="auto"/>
        <w:jc w:val="both"/>
        <w:rPr>
          <w:rFonts w:ascii="Times New Roman" w:eastAsia="Times New Roman" w:hAnsi="Times New Roman" w:cs="Times New Roman"/>
          <w:b/>
          <w:kern w:val="0"/>
          <w:sz w:val="24"/>
          <w:szCs w:val="24"/>
          <w14:ligatures w14:val="none"/>
        </w:rPr>
      </w:pPr>
    </w:p>
    <w:p w14:paraId="685425BB" w14:textId="7F195222" w:rsidR="00D22535" w:rsidRPr="00D22535" w:rsidRDefault="00FB425E" w:rsidP="00D22535">
      <w:pPr>
        <w:widowControl w:val="0"/>
        <w:autoSpaceDE w:val="0"/>
        <w:autoSpaceDN w:val="0"/>
        <w:spacing w:after="0" w:line="240" w:lineRule="auto"/>
        <w:jc w:val="both"/>
        <w:rPr>
          <w:rFonts w:ascii="Times New Roman" w:eastAsia="Times New Roman" w:hAnsi="Times New Roman" w:cs="Times New Roman"/>
          <w:spacing w:val="-2"/>
          <w:kern w:val="0"/>
          <w:sz w:val="24"/>
          <w:szCs w:val="24"/>
          <w:u w:val="single"/>
          <w14:ligatures w14:val="none"/>
        </w:rPr>
      </w:pPr>
      <w:r w:rsidRPr="00D22535">
        <w:rPr>
          <w:rFonts w:ascii="Times New Roman" w:eastAsia="Times New Roman" w:hAnsi="Times New Roman" w:cs="Times New Roman"/>
          <w:kern w:val="0"/>
          <w:sz w:val="24"/>
          <w:szCs w:val="24"/>
          <w:u w:val="single"/>
          <w14:ligatures w14:val="none"/>
        </w:rPr>
        <w:t>General</w:t>
      </w:r>
      <w:r w:rsidRPr="00D22535">
        <w:rPr>
          <w:rFonts w:ascii="Times New Roman" w:eastAsia="Times New Roman" w:hAnsi="Times New Roman" w:cs="Times New Roman"/>
          <w:spacing w:val="-7"/>
          <w:kern w:val="0"/>
          <w:sz w:val="24"/>
          <w:szCs w:val="24"/>
          <w:u w:val="single"/>
          <w14:ligatures w14:val="none"/>
        </w:rPr>
        <w:t xml:space="preserve"> </w:t>
      </w:r>
      <w:r w:rsidRPr="00D22535">
        <w:rPr>
          <w:rFonts w:ascii="Times New Roman" w:eastAsia="Times New Roman" w:hAnsi="Times New Roman" w:cs="Times New Roman"/>
          <w:kern w:val="0"/>
          <w:sz w:val="24"/>
          <w:szCs w:val="24"/>
          <w:u w:val="single"/>
          <w14:ligatures w14:val="none"/>
        </w:rPr>
        <w:t>Note</w:t>
      </w:r>
      <w:r w:rsidRPr="00D22535">
        <w:rPr>
          <w:rFonts w:ascii="Times New Roman" w:eastAsia="Times New Roman" w:hAnsi="Times New Roman" w:cs="Times New Roman"/>
          <w:spacing w:val="-7"/>
          <w:kern w:val="0"/>
          <w:sz w:val="24"/>
          <w:szCs w:val="24"/>
          <w:u w:val="single"/>
          <w14:ligatures w14:val="none"/>
        </w:rPr>
        <w:t xml:space="preserve"> </w:t>
      </w:r>
      <w:r w:rsidRPr="00D22535">
        <w:rPr>
          <w:rFonts w:ascii="Times New Roman" w:eastAsia="Times New Roman" w:hAnsi="Times New Roman" w:cs="Times New Roman"/>
          <w:kern w:val="0"/>
          <w:sz w:val="24"/>
          <w:szCs w:val="24"/>
          <w:u w:val="single"/>
          <w14:ligatures w14:val="none"/>
        </w:rPr>
        <w:t>–</w:t>
      </w:r>
      <w:r w:rsidRPr="00D22535">
        <w:rPr>
          <w:rFonts w:ascii="Times New Roman" w:eastAsia="Times New Roman" w:hAnsi="Times New Roman" w:cs="Times New Roman"/>
          <w:spacing w:val="-7"/>
          <w:kern w:val="0"/>
          <w:sz w:val="24"/>
          <w:szCs w:val="24"/>
          <w:u w:val="single"/>
          <w14:ligatures w14:val="none"/>
        </w:rPr>
        <w:t xml:space="preserve"> </w:t>
      </w:r>
      <w:r w:rsidRPr="00D22535">
        <w:rPr>
          <w:rFonts w:ascii="Times New Roman" w:eastAsia="Times New Roman" w:hAnsi="Times New Roman" w:cs="Times New Roman"/>
          <w:kern w:val="0"/>
          <w:sz w:val="24"/>
          <w:szCs w:val="24"/>
          <w:u w:val="single"/>
          <w14:ligatures w14:val="none"/>
        </w:rPr>
        <w:t>Floodplain</w:t>
      </w:r>
      <w:r w:rsidRPr="00D22535">
        <w:rPr>
          <w:rFonts w:ascii="Times New Roman" w:eastAsia="Times New Roman" w:hAnsi="Times New Roman" w:cs="Times New Roman"/>
          <w:spacing w:val="-7"/>
          <w:kern w:val="0"/>
          <w:sz w:val="24"/>
          <w:szCs w:val="24"/>
          <w:u w:val="single"/>
          <w14:ligatures w14:val="none"/>
        </w:rPr>
        <w:t xml:space="preserve"> </w:t>
      </w:r>
      <w:r w:rsidRPr="00D22535">
        <w:rPr>
          <w:rFonts w:ascii="Times New Roman" w:eastAsia="Times New Roman" w:hAnsi="Times New Roman" w:cs="Times New Roman"/>
          <w:spacing w:val="-2"/>
          <w:kern w:val="0"/>
          <w:sz w:val="24"/>
          <w:szCs w:val="24"/>
          <w:u w:val="single"/>
          <w14:ligatures w14:val="none"/>
        </w:rPr>
        <w:t>Easement</w:t>
      </w:r>
    </w:p>
    <w:p w14:paraId="490C8637" w14:textId="77777777" w:rsidR="00D22535" w:rsidRDefault="00D22535" w:rsidP="00D22535">
      <w:pPr>
        <w:widowControl w:val="0"/>
        <w:autoSpaceDE w:val="0"/>
        <w:autoSpaceDN w:val="0"/>
        <w:spacing w:after="0" w:line="240" w:lineRule="auto"/>
        <w:jc w:val="both"/>
        <w:rPr>
          <w:rFonts w:ascii="Times New Roman" w:eastAsia="Times New Roman" w:hAnsi="Times New Roman" w:cs="Times New Roman"/>
          <w:spacing w:val="-2"/>
          <w:kern w:val="0"/>
          <w:sz w:val="24"/>
          <w:szCs w:val="24"/>
          <w14:ligatures w14:val="none"/>
        </w:rPr>
      </w:pPr>
    </w:p>
    <w:p w14:paraId="5FCF5449" w14:textId="77777777" w:rsidR="00FB425E" w:rsidRPr="00FB425E" w:rsidRDefault="00FB425E" w:rsidP="00D22535">
      <w:pPr>
        <w:widowControl w:val="0"/>
        <w:autoSpaceDE w:val="0"/>
        <w:autoSpaceDN w:val="0"/>
        <w:spacing w:after="0" w:line="240" w:lineRule="auto"/>
        <w:ind w:right="947"/>
        <w:jc w:val="both"/>
        <w:rPr>
          <w:rFonts w:ascii="Times New Roman" w:eastAsia="Times New Roman" w:hAnsi="Times New Roman" w:cs="Times New Roman"/>
          <w:kern w:val="0"/>
          <w:sz w:val="24"/>
          <w14:ligatures w14:val="none"/>
        </w:rPr>
      </w:pPr>
      <w:r w:rsidRPr="00FB425E">
        <w:rPr>
          <w:rFonts w:ascii="Times New Roman" w:eastAsia="Times New Roman" w:hAnsi="Times New Roman" w:cs="Times New Roman"/>
          <w:i/>
          <w:kern w:val="0"/>
          <w:sz w:val="24"/>
          <w14:ligatures w14:val="none"/>
        </w:rPr>
        <w:t>Any area identified hereon as "Floodplain Easement" is to be granted to the County Commissioners</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of</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Carroll</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County</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as</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an</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easement</w:t>
      </w:r>
      <w:r w:rsidRPr="00FB425E">
        <w:rPr>
          <w:rFonts w:ascii="Times New Roman" w:eastAsia="Times New Roman" w:hAnsi="Times New Roman" w:cs="Times New Roman"/>
          <w:i/>
          <w:spacing w:val="-4"/>
          <w:kern w:val="0"/>
          <w:sz w:val="24"/>
          <w14:ligatures w14:val="none"/>
        </w:rPr>
        <w:t xml:space="preserve"> </w:t>
      </w:r>
      <w:r w:rsidRPr="00FB425E">
        <w:rPr>
          <w:rFonts w:ascii="Times New Roman" w:eastAsia="Times New Roman" w:hAnsi="Times New Roman" w:cs="Times New Roman"/>
          <w:i/>
          <w:kern w:val="0"/>
          <w:sz w:val="24"/>
          <w14:ligatures w14:val="none"/>
        </w:rPr>
        <w:t>to</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provide</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permanent</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preservation</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of</w:t>
      </w:r>
      <w:r w:rsidRPr="00FB425E">
        <w:rPr>
          <w:rFonts w:ascii="Times New Roman" w:eastAsia="Times New Roman" w:hAnsi="Times New Roman" w:cs="Times New Roman"/>
          <w:i/>
          <w:spacing w:val="-3"/>
          <w:kern w:val="0"/>
          <w:sz w:val="24"/>
          <w14:ligatures w14:val="none"/>
        </w:rPr>
        <w:t xml:space="preserve"> </w:t>
      </w:r>
      <w:r w:rsidRPr="00FB425E">
        <w:rPr>
          <w:rFonts w:ascii="Times New Roman" w:eastAsia="Times New Roman" w:hAnsi="Times New Roman" w:cs="Times New Roman"/>
          <w:i/>
          <w:kern w:val="0"/>
          <w:sz w:val="24"/>
          <w14:ligatures w14:val="none"/>
        </w:rPr>
        <w:t>the floodplain by a deed intended to be recorded simultaneously he</w:t>
      </w:r>
      <w:r w:rsidRPr="00FB425E">
        <w:rPr>
          <w:rFonts w:ascii="Times New Roman" w:eastAsia="Times New Roman" w:hAnsi="Times New Roman" w:cs="Times New Roman"/>
          <w:kern w:val="0"/>
          <w:sz w:val="24"/>
          <w14:ligatures w14:val="none"/>
        </w:rPr>
        <w:t>rewith.</w:t>
      </w:r>
    </w:p>
    <w:p w14:paraId="2FE15A59" w14:textId="77777777" w:rsidR="00FB425E" w:rsidRPr="00FB425E" w:rsidRDefault="00FB425E" w:rsidP="00D22535">
      <w:pPr>
        <w:widowControl w:val="0"/>
        <w:autoSpaceDE w:val="0"/>
        <w:autoSpaceDN w:val="0"/>
        <w:spacing w:before="275" w:after="0" w:line="240" w:lineRule="auto"/>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above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language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must</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be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placed</w:t>
      </w:r>
      <w:r w:rsidRPr="00FB425E">
        <w:rPr>
          <w:rFonts w:ascii="Times New Roman" w:eastAsia="Times New Roman" w:hAnsi="Times New Roman" w:cs="Times New Roman"/>
          <w:spacing w:val="-7"/>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on</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spacing w:val="-4"/>
          <w:kern w:val="0"/>
          <w:sz w:val="24"/>
          <w:szCs w:val="24"/>
          <w14:ligatures w14:val="none"/>
        </w:rPr>
        <w:t>plat.</w:t>
      </w:r>
    </w:p>
    <w:p w14:paraId="4051C3EA" w14:textId="77777777" w:rsidR="00FB425E" w:rsidRPr="00FB425E" w:rsidRDefault="00FB425E" w:rsidP="00FB425E">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BD5C6CB" w14:textId="77777777" w:rsidR="00FB425E" w:rsidRPr="00D22535" w:rsidRDefault="00FB425E" w:rsidP="00FB425E">
      <w:pPr>
        <w:widowControl w:val="0"/>
        <w:autoSpaceDE w:val="0"/>
        <w:autoSpaceDN w:val="0"/>
        <w:spacing w:before="2" w:after="0" w:line="240" w:lineRule="auto"/>
        <w:rPr>
          <w:rFonts w:ascii="Times New Roman" w:eastAsia="Times New Roman" w:hAnsi="Times New Roman" w:cs="Times New Roman"/>
          <w:kern w:val="0"/>
          <w:sz w:val="24"/>
          <w:szCs w:val="24"/>
          <w:u w:val="single"/>
          <w14:ligatures w14:val="none"/>
        </w:rPr>
      </w:pPr>
    </w:p>
    <w:p w14:paraId="73382AF7" w14:textId="07A83751" w:rsidR="00FB425E" w:rsidRPr="00D22535" w:rsidRDefault="00FB425E" w:rsidP="00FB425E">
      <w:pPr>
        <w:widowControl w:val="0"/>
        <w:autoSpaceDE w:val="0"/>
        <w:autoSpaceDN w:val="0"/>
        <w:spacing w:before="1" w:after="0" w:line="240" w:lineRule="auto"/>
        <w:ind w:left="920" w:right="620"/>
        <w:jc w:val="center"/>
        <w:rPr>
          <w:rFonts w:ascii="Times New Roman" w:eastAsia="Times New Roman" w:hAnsi="Times New Roman" w:cs="Times New Roman"/>
          <w:b/>
          <w:kern w:val="0"/>
          <w:sz w:val="24"/>
          <w:u w:val="single"/>
          <w14:ligatures w14:val="none"/>
        </w:rPr>
      </w:pPr>
      <w:r w:rsidRPr="00D22535">
        <w:rPr>
          <w:rFonts w:ascii="Times New Roman" w:eastAsia="Times New Roman" w:hAnsi="Times New Roman" w:cs="Times New Roman"/>
          <w:b/>
          <w:kern w:val="0"/>
          <w:sz w:val="24"/>
          <w:u w:val="single"/>
          <w14:ligatures w14:val="none"/>
        </w:rPr>
        <w:t>Easement</w:t>
      </w:r>
      <w:r w:rsidRPr="00D22535">
        <w:rPr>
          <w:rFonts w:ascii="Times New Roman" w:eastAsia="Times New Roman" w:hAnsi="Times New Roman" w:cs="Times New Roman"/>
          <w:b/>
          <w:spacing w:val="-12"/>
          <w:kern w:val="0"/>
          <w:sz w:val="24"/>
          <w:u w:val="single"/>
          <w14:ligatures w14:val="none"/>
        </w:rPr>
        <w:t xml:space="preserve"> </w:t>
      </w:r>
      <w:r w:rsidRPr="00D22535">
        <w:rPr>
          <w:rFonts w:ascii="Times New Roman" w:eastAsia="Times New Roman" w:hAnsi="Times New Roman" w:cs="Times New Roman"/>
          <w:b/>
          <w:kern w:val="0"/>
          <w:sz w:val="24"/>
          <w:u w:val="single"/>
          <w14:ligatures w14:val="none"/>
        </w:rPr>
        <w:t>Comment</w:t>
      </w:r>
      <w:r w:rsidRPr="00D22535">
        <w:rPr>
          <w:rFonts w:ascii="Times New Roman" w:eastAsia="Times New Roman" w:hAnsi="Times New Roman" w:cs="Times New Roman"/>
          <w:b/>
          <w:spacing w:val="-12"/>
          <w:kern w:val="0"/>
          <w:sz w:val="24"/>
          <w:u w:val="single"/>
          <w14:ligatures w14:val="none"/>
        </w:rPr>
        <w:t xml:space="preserve"> </w:t>
      </w:r>
      <w:r w:rsidRPr="00D22535">
        <w:rPr>
          <w:rFonts w:ascii="Times New Roman" w:eastAsia="Times New Roman" w:hAnsi="Times New Roman" w:cs="Times New Roman"/>
          <w:b/>
          <w:spacing w:val="-10"/>
          <w:kern w:val="0"/>
          <w:sz w:val="24"/>
          <w:u w:val="single"/>
          <w14:ligatures w14:val="none"/>
        </w:rPr>
        <w:t>6</w:t>
      </w:r>
    </w:p>
    <w:p w14:paraId="4CD54209" w14:textId="77777777" w:rsidR="00FB425E" w:rsidRPr="00FB425E" w:rsidRDefault="00FB425E" w:rsidP="00D22535">
      <w:pPr>
        <w:widowControl w:val="0"/>
        <w:autoSpaceDE w:val="0"/>
        <w:autoSpaceDN w:val="0"/>
        <w:spacing w:before="275" w:after="0" w:line="240" w:lineRule="auto"/>
        <w:rPr>
          <w:rFonts w:ascii="Times New Roman" w:eastAsia="Times New Roman" w:hAnsi="Times New Roman" w:cs="Times New Roman"/>
          <w:b/>
          <w:kern w:val="0"/>
          <w:sz w:val="24"/>
          <w14:ligatures w14:val="none"/>
        </w:rPr>
      </w:pPr>
      <w:r w:rsidRPr="00FB425E">
        <w:rPr>
          <w:rFonts w:ascii="Times New Roman" w:eastAsia="Times New Roman" w:hAnsi="Times New Roman" w:cs="Times New Roman"/>
          <w:b/>
          <w:kern w:val="0"/>
          <w:sz w:val="24"/>
          <w:u w:val="single"/>
          <w14:ligatures w14:val="none"/>
        </w:rPr>
        <w:t>For</w:t>
      </w:r>
      <w:r w:rsidRPr="00FB425E">
        <w:rPr>
          <w:rFonts w:ascii="Times New Roman" w:eastAsia="Times New Roman" w:hAnsi="Times New Roman" w:cs="Times New Roman"/>
          <w:b/>
          <w:spacing w:val="-11"/>
          <w:kern w:val="0"/>
          <w:sz w:val="24"/>
          <w:u w:val="single"/>
          <w14:ligatures w14:val="none"/>
        </w:rPr>
        <w:t xml:space="preserve"> </w:t>
      </w:r>
      <w:r w:rsidRPr="00FB425E">
        <w:rPr>
          <w:rFonts w:ascii="Times New Roman" w:eastAsia="Times New Roman" w:hAnsi="Times New Roman" w:cs="Times New Roman"/>
          <w:b/>
          <w:kern w:val="0"/>
          <w:sz w:val="24"/>
          <w:u w:val="single"/>
          <w14:ligatures w14:val="none"/>
        </w:rPr>
        <w:t>Platted</w:t>
      </w:r>
      <w:r w:rsidRPr="00FB425E">
        <w:rPr>
          <w:rFonts w:ascii="Times New Roman" w:eastAsia="Times New Roman" w:hAnsi="Times New Roman" w:cs="Times New Roman"/>
          <w:b/>
          <w:spacing w:val="-11"/>
          <w:kern w:val="0"/>
          <w:sz w:val="24"/>
          <w:u w:val="single"/>
          <w14:ligatures w14:val="none"/>
        </w:rPr>
        <w:t xml:space="preserve"> </w:t>
      </w:r>
      <w:r w:rsidRPr="00FB425E">
        <w:rPr>
          <w:rFonts w:ascii="Times New Roman" w:eastAsia="Times New Roman" w:hAnsi="Times New Roman" w:cs="Times New Roman"/>
          <w:b/>
          <w:kern w:val="0"/>
          <w:sz w:val="24"/>
          <w:u w:val="single"/>
          <w14:ligatures w14:val="none"/>
        </w:rPr>
        <w:t>Subdivisions</w:t>
      </w:r>
      <w:r w:rsidRPr="00FB425E">
        <w:rPr>
          <w:rFonts w:ascii="Times New Roman" w:eastAsia="Times New Roman" w:hAnsi="Times New Roman" w:cs="Times New Roman"/>
          <w:b/>
          <w:spacing w:val="-10"/>
          <w:kern w:val="0"/>
          <w:sz w:val="24"/>
          <w:u w:val="single"/>
          <w14:ligatures w14:val="none"/>
        </w:rPr>
        <w:t xml:space="preserve"> </w:t>
      </w:r>
      <w:r w:rsidRPr="00FB425E">
        <w:rPr>
          <w:rFonts w:ascii="Times New Roman" w:eastAsia="Times New Roman" w:hAnsi="Times New Roman" w:cs="Times New Roman"/>
          <w:b/>
          <w:kern w:val="0"/>
          <w:sz w:val="24"/>
          <w:u w:val="single"/>
          <w14:ligatures w14:val="none"/>
        </w:rPr>
        <w:t>That</w:t>
      </w:r>
      <w:r w:rsidRPr="00FB425E">
        <w:rPr>
          <w:rFonts w:ascii="Times New Roman" w:eastAsia="Times New Roman" w:hAnsi="Times New Roman" w:cs="Times New Roman"/>
          <w:b/>
          <w:spacing w:val="-10"/>
          <w:kern w:val="0"/>
          <w:sz w:val="24"/>
          <w:u w:val="single"/>
          <w14:ligatures w14:val="none"/>
        </w:rPr>
        <w:t xml:space="preserve"> </w:t>
      </w:r>
      <w:r w:rsidRPr="00FB425E">
        <w:rPr>
          <w:rFonts w:ascii="Times New Roman" w:eastAsia="Times New Roman" w:hAnsi="Times New Roman" w:cs="Times New Roman"/>
          <w:b/>
          <w:kern w:val="0"/>
          <w:sz w:val="24"/>
          <w:u w:val="single"/>
          <w14:ligatures w14:val="none"/>
        </w:rPr>
        <w:t>Achieve</w:t>
      </w:r>
      <w:r w:rsidRPr="00FB425E">
        <w:rPr>
          <w:rFonts w:ascii="Times New Roman" w:eastAsia="Times New Roman" w:hAnsi="Times New Roman" w:cs="Times New Roman"/>
          <w:b/>
          <w:spacing w:val="-10"/>
          <w:kern w:val="0"/>
          <w:sz w:val="24"/>
          <w:u w:val="single"/>
          <w14:ligatures w14:val="none"/>
        </w:rPr>
        <w:t xml:space="preserve"> </w:t>
      </w:r>
      <w:r w:rsidRPr="00FB425E">
        <w:rPr>
          <w:rFonts w:ascii="Times New Roman" w:eastAsia="Times New Roman" w:hAnsi="Times New Roman" w:cs="Times New Roman"/>
          <w:b/>
          <w:kern w:val="0"/>
          <w:sz w:val="24"/>
          <w:u w:val="single"/>
          <w14:ligatures w14:val="none"/>
        </w:rPr>
        <w:t>Stormwater</w:t>
      </w:r>
      <w:r w:rsidRPr="00FB425E">
        <w:rPr>
          <w:rFonts w:ascii="Times New Roman" w:eastAsia="Times New Roman" w:hAnsi="Times New Roman" w:cs="Times New Roman"/>
          <w:b/>
          <w:spacing w:val="-10"/>
          <w:kern w:val="0"/>
          <w:sz w:val="24"/>
          <w:u w:val="single"/>
          <w14:ligatures w14:val="none"/>
        </w:rPr>
        <w:t xml:space="preserve"> </w:t>
      </w:r>
      <w:r w:rsidRPr="00FB425E">
        <w:rPr>
          <w:rFonts w:ascii="Times New Roman" w:eastAsia="Times New Roman" w:hAnsi="Times New Roman" w:cs="Times New Roman"/>
          <w:b/>
          <w:kern w:val="0"/>
          <w:sz w:val="24"/>
          <w:u w:val="single"/>
          <w14:ligatures w14:val="none"/>
        </w:rPr>
        <w:t>Management</w:t>
      </w:r>
      <w:r w:rsidRPr="00FB425E">
        <w:rPr>
          <w:rFonts w:ascii="Times New Roman" w:eastAsia="Times New Roman" w:hAnsi="Times New Roman" w:cs="Times New Roman"/>
          <w:b/>
          <w:spacing w:val="-10"/>
          <w:kern w:val="0"/>
          <w:sz w:val="24"/>
          <w:u w:val="single"/>
          <w14:ligatures w14:val="none"/>
        </w:rPr>
        <w:t xml:space="preserve"> </w:t>
      </w:r>
      <w:r w:rsidRPr="00FB425E">
        <w:rPr>
          <w:rFonts w:ascii="Times New Roman" w:eastAsia="Times New Roman" w:hAnsi="Times New Roman" w:cs="Times New Roman"/>
          <w:b/>
          <w:kern w:val="0"/>
          <w:sz w:val="24"/>
          <w:u w:val="single"/>
          <w14:ligatures w14:val="none"/>
        </w:rPr>
        <w:t>Through</w:t>
      </w:r>
      <w:r w:rsidRPr="00FB425E">
        <w:rPr>
          <w:rFonts w:ascii="Times New Roman" w:eastAsia="Times New Roman" w:hAnsi="Times New Roman" w:cs="Times New Roman"/>
          <w:b/>
          <w:spacing w:val="-11"/>
          <w:kern w:val="0"/>
          <w:sz w:val="24"/>
          <w:u w:val="single"/>
          <w14:ligatures w14:val="none"/>
        </w:rPr>
        <w:t xml:space="preserve"> </w:t>
      </w:r>
      <w:r w:rsidRPr="00FB425E">
        <w:rPr>
          <w:rFonts w:ascii="Times New Roman" w:eastAsia="Times New Roman" w:hAnsi="Times New Roman" w:cs="Times New Roman"/>
          <w:b/>
          <w:spacing w:val="-2"/>
          <w:kern w:val="0"/>
          <w:sz w:val="24"/>
          <w:u w:val="single"/>
          <w14:ligatures w14:val="none"/>
        </w:rPr>
        <w:t>Grading</w:t>
      </w:r>
    </w:p>
    <w:p w14:paraId="2C533A4C" w14:textId="77777777" w:rsidR="00FB425E" w:rsidRPr="00FB425E" w:rsidRDefault="00FB425E" w:rsidP="00D22535">
      <w:pPr>
        <w:widowControl w:val="0"/>
        <w:autoSpaceDE w:val="0"/>
        <w:autoSpaceDN w:val="0"/>
        <w:spacing w:before="138" w:after="0" w:line="240" w:lineRule="auto"/>
        <w:rPr>
          <w:rFonts w:ascii="Times New Roman" w:eastAsia="Times New Roman" w:hAnsi="Times New Roman" w:cs="Times New Roman"/>
          <w:b/>
          <w:kern w:val="0"/>
          <w:sz w:val="24"/>
          <w:szCs w:val="24"/>
          <w14:ligatures w14:val="none"/>
        </w:rPr>
      </w:pPr>
    </w:p>
    <w:p w14:paraId="0FF04616" w14:textId="77777777" w:rsidR="00FB425E" w:rsidRPr="00FB425E" w:rsidRDefault="00FB425E" w:rsidP="00D22535">
      <w:pPr>
        <w:widowControl w:val="0"/>
        <w:autoSpaceDE w:val="0"/>
        <w:autoSpaceDN w:val="0"/>
        <w:spacing w:after="0" w:line="240" w:lineRule="auto"/>
        <w:ind w:right="866"/>
        <w:rPr>
          <w:rFonts w:ascii="Times New Roman" w:eastAsia="Times New Roman" w:hAnsi="Times New Roman" w:cs="Times New Roman"/>
          <w:b/>
          <w:i/>
          <w:kern w:val="0"/>
          <w:sz w:val="24"/>
          <w14:ligatures w14:val="none"/>
        </w:rPr>
      </w:pPr>
      <w:r w:rsidRPr="00FB425E">
        <w:rPr>
          <w:rFonts w:ascii="Times New Roman" w:eastAsia="Times New Roman" w:hAnsi="Times New Roman" w:cs="Times New Roman"/>
          <w:b/>
          <w:i/>
          <w:kern w:val="0"/>
          <w:sz w:val="24"/>
          <w14:ligatures w14:val="none"/>
        </w:rPr>
        <w:t>Lots</w:t>
      </w:r>
      <w:r w:rsidRPr="00FB425E">
        <w:rPr>
          <w:rFonts w:ascii="Times New Roman" w:eastAsia="Times New Roman" w:hAnsi="Times New Roman" w:cs="Times New Roman"/>
          <w:b/>
          <w:i/>
          <w:spacing w:val="-3"/>
          <w:kern w:val="0"/>
          <w:sz w:val="24"/>
          <w14:ligatures w14:val="none"/>
        </w:rPr>
        <w:t xml:space="preserve"> </w:t>
      </w:r>
      <w:r w:rsidRPr="00FB425E">
        <w:rPr>
          <w:rFonts w:ascii="Times New Roman" w:eastAsia="Times New Roman" w:hAnsi="Times New Roman" w:cs="Times New Roman"/>
          <w:b/>
          <w:i/>
          <w:kern w:val="0"/>
          <w:sz w:val="24"/>
          <w14:ligatures w14:val="none"/>
        </w:rPr>
        <w:t>(give</w:t>
      </w:r>
      <w:r w:rsidRPr="00FB425E">
        <w:rPr>
          <w:rFonts w:ascii="Times New Roman" w:eastAsia="Times New Roman" w:hAnsi="Times New Roman" w:cs="Times New Roman"/>
          <w:b/>
          <w:i/>
          <w:spacing w:val="-3"/>
          <w:kern w:val="0"/>
          <w:sz w:val="24"/>
          <w14:ligatures w14:val="none"/>
        </w:rPr>
        <w:t xml:space="preserve"> </w:t>
      </w:r>
      <w:r w:rsidRPr="00FB425E">
        <w:rPr>
          <w:rFonts w:ascii="Times New Roman" w:eastAsia="Times New Roman" w:hAnsi="Times New Roman" w:cs="Times New Roman"/>
          <w:b/>
          <w:i/>
          <w:kern w:val="0"/>
          <w:sz w:val="24"/>
          <w14:ligatures w14:val="none"/>
        </w:rPr>
        <w:t>lot</w:t>
      </w:r>
      <w:r w:rsidRPr="00FB425E">
        <w:rPr>
          <w:rFonts w:ascii="Times New Roman" w:eastAsia="Times New Roman" w:hAnsi="Times New Roman" w:cs="Times New Roman"/>
          <w:b/>
          <w:i/>
          <w:spacing w:val="-3"/>
          <w:kern w:val="0"/>
          <w:sz w:val="24"/>
          <w14:ligatures w14:val="none"/>
        </w:rPr>
        <w:t xml:space="preserve"> </w:t>
      </w:r>
      <w:r w:rsidRPr="00FB425E">
        <w:rPr>
          <w:rFonts w:ascii="Times New Roman" w:eastAsia="Times New Roman" w:hAnsi="Times New Roman" w:cs="Times New Roman"/>
          <w:b/>
          <w:i/>
          <w:kern w:val="0"/>
          <w:sz w:val="24"/>
          <w14:ligatures w14:val="none"/>
        </w:rPr>
        <w:t>numbers)</w:t>
      </w:r>
      <w:r w:rsidRPr="00FB425E">
        <w:rPr>
          <w:rFonts w:ascii="Times New Roman" w:eastAsia="Times New Roman" w:hAnsi="Times New Roman" w:cs="Times New Roman"/>
          <w:b/>
          <w:i/>
          <w:spacing w:val="-4"/>
          <w:kern w:val="0"/>
          <w:sz w:val="24"/>
          <w14:ligatures w14:val="none"/>
        </w:rPr>
        <w:t xml:space="preserve"> </w:t>
      </w:r>
      <w:r w:rsidRPr="00FB425E">
        <w:rPr>
          <w:rFonts w:ascii="Times New Roman" w:eastAsia="Times New Roman" w:hAnsi="Times New Roman" w:cs="Times New Roman"/>
          <w:b/>
          <w:i/>
          <w:kern w:val="0"/>
          <w:sz w:val="24"/>
          <w14:ligatures w14:val="none"/>
        </w:rPr>
        <w:t>were</w:t>
      </w:r>
      <w:r w:rsidRPr="00FB425E">
        <w:rPr>
          <w:rFonts w:ascii="Times New Roman" w:eastAsia="Times New Roman" w:hAnsi="Times New Roman" w:cs="Times New Roman"/>
          <w:b/>
          <w:i/>
          <w:spacing w:val="-3"/>
          <w:kern w:val="0"/>
          <w:sz w:val="24"/>
          <w14:ligatures w14:val="none"/>
        </w:rPr>
        <w:t xml:space="preserve"> </w:t>
      </w:r>
      <w:r w:rsidRPr="00FB425E">
        <w:rPr>
          <w:rFonts w:ascii="Times New Roman" w:eastAsia="Times New Roman" w:hAnsi="Times New Roman" w:cs="Times New Roman"/>
          <w:b/>
          <w:i/>
          <w:kern w:val="0"/>
          <w:sz w:val="24"/>
          <w14:ligatures w14:val="none"/>
        </w:rPr>
        <w:t>intended</w:t>
      </w:r>
      <w:r w:rsidRPr="00FB425E">
        <w:rPr>
          <w:rFonts w:ascii="Times New Roman" w:eastAsia="Times New Roman" w:hAnsi="Times New Roman" w:cs="Times New Roman"/>
          <w:b/>
          <w:i/>
          <w:spacing w:val="-3"/>
          <w:kern w:val="0"/>
          <w:sz w:val="24"/>
          <w14:ligatures w14:val="none"/>
        </w:rPr>
        <w:t xml:space="preserve"> </w:t>
      </w:r>
      <w:r w:rsidRPr="00FB425E">
        <w:rPr>
          <w:rFonts w:ascii="Times New Roman" w:eastAsia="Times New Roman" w:hAnsi="Times New Roman" w:cs="Times New Roman"/>
          <w:b/>
          <w:i/>
          <w:kern w:val="0"/>
          <w:sz w:val="24"/>
          <w14:ligatures w14:val="none"/>
        </w:rPr>
        <w:t>to</w:t>
      </w:r>
      <w:r w:rsidRPr="00FB425E">
        <w:rPr>
          <w:rFonts w:ascii="Times New Roman" w:eastAsia="Times New Roman" w:hAnsi="Times New Roman" w:cs="Times New Roman"/>
          <w:b/>
          <w:i/>
          <w:spacing w:val="-3"/>
          <w:kern w:val="0"/>
          <w:sz w:val="24"/>
          <w14:ligatures w14:val="none"/>
        </w:rPr>
        <w:t xml:space="preserve"> </w:t>
      </w:r>
      <w:r w:rsidRPr="00FB425E">
        <w:rPr>
          <w:rFonts w:ascii="Times New Roman" w:eastAsia="Times New Roman" w:hAnsi="Times New Roman" w:cs="Times New Roman"/>
          <w:b/>
          <w:i/>
          <w:kern w:val="0"/>
          <w:sz w:val="24"/>
          <w14:ligatures w14:val="none"/>
        </w:rPr>
        <w:t>achieve</w:t>
      </w:r>
      <w:r w:rsidRPr="00FB425E">
        <w:rPr>
          <w:rFonts w:ascii="Times New Roman" w:eastAsia="Times New Roman" w:hAnsi="Times New Roman" w:cs="Times New Roman"/>
          <w:b/>
          <w:i/>
          <w:spacing w:val="-3"/>
          <w:kern w:val="0"/>
          <w:sz w:val="24"/>
          <w14:ligatures w14:val="none"/>
        </w:rPr>
        <w:t xml:space="preserve"> </w:t>
      </w:r>
      <w:r w:rsidRPr="00FB425E">
        <w:rPr>
          <w:rFonts w:ascii="Times New Roman" w:eastAsia="Times New Roman" w:hAnsi="Times New Roman" w:cs="Times New Roman"/>
          <w:b/>
          <w:i/>
          <w:kern w:val="0"/>
          <w:sz w:val="24"/>
          <w14:ligatures w14:val="none"/>
        </w:rPr>
        <w:t>stormwater</w:t>
      </w:r>
      <w:r w:rsidRPr="00FB425E">
        <w:rPr>
          <w:rFonts w:ascii="Times New Roman" w:eastAsia="Times New Roman" w:hAnsi="Times New Roman" w:cs="Times New Roman"/>
          <w:b/>
          <w:i/>
          <w:spacing w:val="-3"/>
          <w:kern w:val="0"/>
          <w:sz w:val="24"/>
          <w14:ligatures w14:val="none"/>
        </w:rPr>
        <w:t xml:space="preserve"> </w:t>
      </w:r>
      <w:r w:rsidRPr="00FB425E">
        <w:rPr>
          <w:rFonts w:ascii="Times New Roman" w:eastAsia="Times New Roman" w:hAnsi="Times New Roman" w:cs="Times New Roman"/>
          <w:b/>
          <w:i/>
          <w:kern w:val="0"/>
          <w:sz w:val="24"/>
          <w14:ligatures w14:val="none"/>
        </w:rPr>
        <w:t>management</w:t>
      </w:r>
      <w:r w:rsidRPr="00FB425E">
        <w:rPr>
          <w:rFonts w:ascii="Times New Roman" w:eastAsia="Times New Roman" w:hAnsi="Times New Roman" w:cs="Times New Roman"/>
          <w:b/>
          <w:i/>
          <w:spacing w:val="-3"/>
          <w:kern w:val="0"/>
          <w:sz w:val="24"/>
          <w14:ligatures w14:val="none"/>
        </w:rPr>
        <w:t xml:space="preserve"> </w:t>
      </w:r>
      <w:r w:rsidRPr="00FB425E">
        <w:rPr>
          <w:rFonts w:ascii="Times New Roman" w:eastAsia="Times New Roman" w:hAnsi="Times New Roman" w:cs="Times New Roman"/>
          <w:b/>
          <w:i/>
          <w:kern w:val="0"/>
          <w:sz w:val="24"/>
          <w14:ligatures w14:val="none"/>
        </w:rPr>
        <w:t>through</w:t>
      </w:r>
      <w:r w:rsidRPr="00FB425E">
        <w:rPr>
          <w:rFonts w:ascii="Times New Roman" w:eastAsia="Times New Roman" w:hAnsi="Times New Roman" w:cs="Times New Roman"/>
          <w:b/>
          <w:i/>
          <w:spacing w:val="-4"/>
          <w:kern w:val="0"/>
          <w:sz w:val="24"/>
          <w14:ligatures w14:val="none"/>
        </w:rPr>
        <w:t xml:space="preserve"> </w:t>
      </w:r>
      <w:r w:rsidRPr="00FB425E">
        <w:rPr>
          <w:rFonts w:ascii="Times New Roman" w:eastAsia="Times New Roman" w:hAnsi="Times New Roman" w:cs="Times New Roman"/>
          <w:b/>
          <w:i/>
          <w:kern w:val="0"/>
          <w:sz w:val="24"/>
          <w14:ligatures w14:val="none"/>
        </w:rPr>
        <w:t>grading.</w:t>
      </w:r>
      <w:r w:rsidRPr="00FB425E">
        <w:rPr>
          <w:rFonts w:ascii="Times New Roman" w:eastAsia="Times New Roman" w:hAnsi="Times New Roman" w:cs="Times New Roman"/>
          <w:b/>
          <w:i/>
          <w:spacing w:val="40"/>
          <w:kern w:val="0"/>
          <w:sz w:val="24"/>
          <w14:ligatures w14:val="none"/>
        </w:rPr>
        <w:t xml:space="preserve"> </w:t>
      </w:r>
      <w:r w:rsidRPr="00FB425E">
        <w:rPr>
          <w:rFonts w:ascii="Times New Roman" w:eastAsia="Times New Roman" w:hAnsi="Times New Roman" w:cs="Times New Roman"/>
          <w:b/>
          <w:i/>
          <w:kern w:val="0"/>
          <w:sz w:val="24"/>
          <w14:ligatures w14:val="none"/>
        </w:rPr>
        <w:t>A grading plan will be required for each individual lot with the building permit application.</w:t>
      </w:r>
    </w:p>
    <w:p w14:paraId="0FBD709E" w14:textId="77777777" w:rsidR="00FB425E" w:rsidRPr="00FB425E" w:rsidRDefault="00FB425E" w:rsidP="00D22535">
      <w:pPr>
        <w:widowControl w:val="0"/>
        <w:autoSpaceDE w:val="0"/>
        <w:autoSpaceDN w:val="0"/>
        <w:spacing w:before="274" w:after="0" w:line="240" w:lineRule="auto"/>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w:t>
      </w:r>
      <w:r w:rsidRPr="00FB425E">
        <w:rPr>
          <w:rFonts w:ascii="Times New Roman" w:eastAsia="Times New Roman" w:hAnsi="Times New Roman" w:cs="Times New Roman"/>
          <w:spacing w:val="-6"/>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above</w:t>
      </w:r>
      <w:r w:rsidRPr="00FB425E">
        <w:rPr>
          <w:rFonts w:ascii="Times New Roman" w:eastAsia="Times New Roman" w:hAnsi="Times New Roman" w:cs="Times New Roman"/>
          <w:spacing w:val="-6"/>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language</w:t>
      </w:r>
      <w:r w:rsidRPr="00FB425E">
        <w:rPr>
          <w:rFonts w:ascii="Times New Roman" w:eastAsia="Times New Roman" w:hAnsi="Times New Roman" w:cs="Times New Roman"/>
          <w:spacing w:val="-6"/>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must</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appear</w:t>
      </w:r>
      <w:r w:rsidRPr="00FB425E">
        <w:rPr>
          <w:rFonts w:ascii="Times New Roman" w:eastAsia="Times New Roman" w:hAnsi="Times New Roman" w:cs="Times New Roman"/>
          <w:spacing w:val="-6"/>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on</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plat</w:t>
      </w:r>
      <w:r w:rsidRPr="00FB425E">
        <w:rPr>
          <w:rFonts w:ascii="Times New Roman" w:eastAsia="Times New Roman" w:hAnsi="Times New Roman" w:cs="Times New Roman"/>
          <w:spacing w:val="-6"/>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and</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subdivision</w:t>
      </w:r>
      <w:r w:rsidRPr="00FB425E">
        <w:rPr>
          <w:rFonts w:ascii="Times New Roman" w:eastAsia="Times New Roman" w:hAnsi="Times New Roman" w:cs="Times New Roman"/>
          <w:spacing w:val="-6"/>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plan.</w:t>
      </w:r>
      <w:r w:rsidRPr="00FB425E">
        <w:rPr>
          <w:rFonts w:ascii="Times New Roman" w:eastAsia="Times New Roman" w:hAnsi="Times New Roman" w:cs="Times New Roman"/>
          <w:spacing w:val="-6"/>
          <w:kern w:val="0"/>
          <w:sz w:val="24"/>
          <w:szCs w:val="24"/>
          <w14:ligatures w14:val="none"/>
        </w:rPr>
        <w:t xml:space="preserve"> </w:t>
      </w:r>
      <w:r w:rsidRPr="00FB425E">
        <w:rPr>
          <w:rFonts w:ascii="Times New Roman" w:eastAsia="Times New Roman" w:hAnsi="Times New Roman" w:cs="Times New Roman"/>
          <w:spacing w:val="-10"/>
          <w:kern w:val="0"/>
          <w:sz w:val="24"/>
          <w:szCs w:val="24"/>
          <w14:ligatures w14:val="none"/>
        </w:rPr>
        <w:t>*</w:t>
      </w:r>
    </w:p>
    <w:p w14:paraId="719620D5" w14:textId="77777777" w:rsidR="00FB425E" w:rsidRPr="00FB425E" w:rsidRDefault="00FB425E" w:rsidP="00D2253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7767781" w14:textId="77777777" w:rsidR="00FB425E" w:rsidRPr="00FB425E" w:rsidRDefault="00FB425E" w:rsidP="00D22535">
      <w:pPr>
        <w:widowControl w:val="0"/>
        <w:autoSpaceDE w:val="0"/>
        <w:autoSpaceDN w:val="0"/>
        <w:spacing w:after="0" w:line="240" w:lineRule="auto"/>
        <w:ind w:right="947"/>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Please be aware that the rooftop disconnection credit assumes a level spreading effect on the lawn.</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 xml:space="preserve">The entire lawn </w:t>
      </w:r>
      <w:r w:rsidRPr="00FB425E">
        <w:rPr>
          <w:rFonts w:ascii="Times New Roman" w:eastAsia="Times New Roman" w:hAnsi="Times New Roman" w:cs="Times New Roman"/>
          <w:b/>
          <w:kern w:val="0"/>
          <w:sz w:val="24"/>
          <w:szCs w:val="24"/>
          <w:u w:val="single"/>
          <w14:ligatures w14:val="none"/>
        </w:rPr>
        <w:t>must</w:t>
      </w:r>
      <w:r w:rsidRPr="00FB425E">
        <w:rPr>
          <w:rFonts w:ascii="Times New Roman" w:eastAsia="Times New Roman" w:hAnsi="Times New Roman" w:cs="Times New Roman"/>
          <w:b/>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be graded to provide at least the required 5% for 75 ft. minimum disconnection</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distance.</w:t>
      </w:r>
      <w:r w:rsidRPr="00FB425E">
        <w:rPr>
          <w:rFonts w:ascii="Times New Roman" w:eastAsia="Times New Roman" w:hAnsi="Times New Roman" w:cs="Times New Roman"/>
          <w:spacing w:val="40"/>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Achieving</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the</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slopes</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and</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distances</w:t>
      </w:r>
      <w:r w:rsidRPr="00FB425E">
        <w:rPr>
          <w:rFonts w:ascii="Times New Roman" w:eastAsia="Times New Roman" w:hAnsi="Times New Roman" w:cs="Times New Roman"/>
          <w:spacing w:val="-4"/>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by</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ditching</w:t>
      </w:r>
      <w:r w:rsidRPr="00FB425E">
        <w:rPr>
          <w:rFonts w:ascii="Times New Roman" w:eastAsia="Times New Roman" w:hAnsi="Times New Roman" w:cs="Times New Roman"/>
          <w:spacing w:val="-5"/>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produces</w:t>
      </w:r>
      <w:r w:rsidRPr="00FB425E">
        <w:rPr>
          <w:rFonts w:ascii="Times New Roman" w:eastAsia="Times New Roman" w:hAnsi="Times New Roman" w:cs="Times New Roman"/>
          <w:spacing w:val="-3"/>
          <w:kern w:val="0"/>
          <w:sz w:val="24"/>
          <w:szCs w:val="24"/>
          <w14:ligatures w14:val="none"/>
        </w:rPr>
        <w:t xml:space="preserve"> </w:t>
      </w:r>
      <w:r w:rsidRPr="00FB425E">
        <w:rPr>
          <w:rFonts w:ascii="Times New Roman" w:eastAsia="Times New Roman" w:hAnsi="Times New Roman" w:cs="Times New Roman"/>
          <w:kern w:val="0"/>
          <w:sz w:val="24"/>
          <w:szCs w:val="24"/>
          <w14:ligatures w14:val="none"/>
        </w:rPr>
        <w:t>concentrated flows and this is not acceptable for disconnection credit.</w:t>
      </w:r>
    </w:p>
    <w:p w14:paraId="06D3478A" w14:textId="77777777" w:rsidR="00FB425E" w:rsidRPr="00FB425E" w:rsidRDefault="00FB425E" w:rsidP="00D22535">
      <w:pPr>
        <w:widowControl w:val="0"/>
        <w:autoSpaceDE w:val="0"/>
        <w:autoSpaceDN w:val="0"/>
        <w:spacing w:after="0" w:line="240" w:lineRule="auto"/>
        <w:ind w:left="1160" w:right="947"/>
        <w:rPr>
          <w:rFonts w:ascii="Times New Roman" w:eastAsia="Times New Roman" w:hAnsi="Times New Roman" w:cs="Times New Roman"/>
          <w:kern w:val="0"/>
          <w:sz w:val="24"/>
          <w:szCs w:val="24"/>
          <w14:ligatures w14:val="none"/>
        </w:rPr>
      </w:pPr>
    </w:p>
    <w:p w14:paraId="726C2B08" w14:textId="4A73801E" w:rsidR="00FB425E" w:rsidRPr="00FB425E" w:rsidRDefault="00FB425E" w:rsidP="00D22535">
      <w:pPr>
        <w:widowControl w:val="0"/>
        <w:autoSpaceDE w:val="0"/>
        <w:autoSpaceDN w:val="0"/>
        <w:spacing w:after="0" w:line="240" w:lineRule="auto"/>
        <w:ind w:right="947"/>
        <w:rPr>
          <w:rFonts w:ascii="Times New Roman" w:eastAsia="Times New Roman" w:hAnsi="Times New Roman" w:cs="Times New Roman"/>
          <w:kern w:val="0"/>
          <w:sz w:val="24"/>
          <w:szCs w:val="24"/>
          <w14:ligatures w14:val="none"/>
        </w:rPr>
      </w:pPr>
      <w:r w:rsidRPr="00FB425E">
        <w:rPr>
          <w:rFonts w:ascii="Times New Roman" w:eastAsia="Times New Roman" w:hAnsi="Times New Roman" w:cs="Times New Roman"/>
          <w:kern w:val="0"/>
          <w:sz w:val="24"/>
          <w:szCs w:val="24"/>
          <w14:ligatures w14:val="none"/>
        </w:rPr>
        <w:t>Likewise non-rooftop disconnection assumes a level spreading effect along driveways, roadways, and parking areas. The entire shoulder must be graded to provide at least the width of the pavement at 5% o</w:t>
      </w:r>
      <w:r w:rsidR="00D22535">
        <w:rPr>
          <w:rFonts w:ascii="Times New Roman" w:eastAsia="Times New Roman" w:hAnsi="Times New Roman" w:cs="Times New Roman"/>
          <w:kern w:val="0"/>
          <w:sz w:val="24"/>
          <w:szCs w:val="24"/>
          <w14:ligatures w14:val="none"/>
        </w:rPr>
        <w:t>r</w:t>
      </w:r>
      <w:r w:rsidRPr="00FB425E">
        <w:rPr>
          <w:rFonts w:ascii="Times New Roman" w:eastAsia="Times New Roman" w:hAnsi="Times New Roman" w:cs="Times New Roman"/>
          <w:kern w:val="0"/>
          <w:sz w:val="24"/>
          <w:szCs w:val="24"/>
          <w14:ligatures w14:val="none"/>
        </w:rPr>
        <w:t xml:space="preserve"> flatter slope. No more than 75 ft. of pavement may be treated in this way for disconnection credit. </w:t>
      </w:r>
    </w:p>
    <w:p w14:paraId="3ABBD10F" w14:textId="77777777" w:rsidR="00FB425E" w:rsidRPr="00FB425E" w:rsidRDefault="00FB425E" w:rsidP="00D22535">
      <w:pPr>
        <w:widowControl w:val="0"/>
        <w:autoSpaceDE w:val="0"/>
        <w:autoSpaceDN w:val="0"/>
        <w:spacing w:after="0" w:line="240" w:lineRule="auto"/>
        <w:ind w:left="1160" w:right="947"/>
        <w:rPr>
          <w:rFonts w:ascii="Times New Roman" w:eastAsia="Times New Roman" w:hAnsi="Times New Roman" w:cs="Times New Roman"/>
          <w:kern w:val="0"/>
          <w:sz w:val="24"/>
          <w:szCs w:val="24"/>
          <w14:ligatures w14:val="none"/>
        </w:rPr>
      </w:pPr>
    </w:p>
    <w:p w14:paraId="52500FBA" w14:textId="77777777" w:rsidR="00FB425E" w:rsidRPr="00FB425E" w:rsidRDefault="00FB425E" w:rsidP="00D22535">
      <w:pPr>
        <w:widowControl w:val="0"/>
        <w:autoSpaceDE w:val="0"/>
        <w:autoSpaceDN w:val="0"/>
        <w:spacing w:after="0" w:line="240" w:lineRule="auto"/>
        <w:rPr>
          <w:rFonts w:ascii="Times New Roman" w:eastAsia="Times New Roman" w:hAnsi="Times New Roman" w:cs="Times New Roman"/>
          <w:kern w:val="0"/>
          <w:sz w:val="20"/>
          <w14:ligatures w14:val="none"/>
        </w:rPr>
      </w:pPr>
      <w:r w:rsidRPr="00FB425E">
        <w:rPr>
          <w:rFonts w:ascii="Times New Roman" w:eastAsia="Times New Roman" w:hAnsi="Times New Roman" w:cs="Times New Roman"/>
          <w:kern w:val="0"/>
          <w:sz w:val="20"/>
          <w14:ligatures w14:val="none"/>
        </w:rPr>
        <w:t>Issued</w:t>
      </w:r>
      <w:r w:rsidRPr="00FB425E">
        <w:rPr>
          <w:rFonts w:ascii="Times New Roman" w:eastAsia="Times New Roman" w:hAnsi="Times New Roman" w:cs="Times New Roman"/>
          <w:spacing w:val="-2"/>
          <w:kern w:val="0"/>
          <w:sz w:val="20"/>
          <w14:ligatures w14:val="none"/>
        </w:rPr>
        <w:t xml:space="preserve"> </w:t>
      </w:r>
      <w:r w:rsidRPr="00FB425E">
        <w:rPr>
          <w:rFonts w:ascii="Times New Roman" w:eastAsia="Times New Roman" w:hAnsi="Times New Roman" w:cs="Times New Roman"/>
          <w:kern w:val="0"/>
          <w:sz w:val="20"/>
          <w14:ligatures w14:val="none"/>
        </w:rPr>
        <w:t>August</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20,</w:t>
      </w:r>
      <w:r w:rsidRPr="00FB425E">
        <w:rPr>
          <w:rFonts w:ascii="Times New Roman" w:eastAsia="Times New Roman" w:hAnsi="Times New Roman" w:cs="Times New Roman"/>
          <w:spacing w:val="-2"/>
          <w:kern w:val="0"/>
          <w:sz w:val="20"/>
          <w14:ligatures w14:val="none"/>
        </w:rPr>
        <w:t xml:space="preserve"> </w:t>
      </w:r>
      <w:r w:rsidRPr="00FB425E">
        <w:rPr>
          <w:rFonts w:ascii="Times New Roman" w:eastAsia="Times New Roman" w:hAnsi="Times New Roman" w:cs="Times New Roman"/>
          <w:spacing w:val="-4"/>
          <w:kern w:val="0"/>
          <w:sz w:val="20"/>
          <w14:ligatures w14:val="none"/>
        </w:rPr>
        <w:t>2003</w:t>
      </w:r>
    </w:p>
    <w:p w14:paraId="64784642" w14:textId="77777777" w:rsidR="00FB425E" w:rsidRPr="00FB425E" w:rsidRDefault="00FB425E" w:rsidP="00D22535">
      <w:pPr>
        <w:widowControl w:val="0"/>
        <w:autoSpaceDE w:val="0"/>
        <w:autoSpaceDN w:val="0"/>
        <w:spacing w:before="1" w:after="0" w:line="230" w:lineRule="exact"/>
        <w:rPr>
          <w:rFonts w:ascii="Times New Roman" w:eastAsia="Times New Roman" w:hAnsi="Times New Roman" w:cs="Times New Roman"/>
          <w:kern w:val="0"/>
          <w:sz w:val="20"/>
          <w14:ligatures w14:val="none"/>
        </w:rPr>
      </w:pPr>
      <w:r w:rsidRPr="00FB425E">
        <w:rPr>
          <w:rFonts w:ascii="Times New Roman" w:eastAsia="Times New Roman" w:hAnsi="Times New Roman" w:cs="Times New Roman"/>
          <w:kern w:val="0"/>
          <w:sz w:val="20"/>
          <w14:ligatures w14:val="none"/>
        </w:rPr>
        <w:t>Revised</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December</w:t>
      </w:r>
      <w:r w:rsidRPr="00FB425E">
        <w:rPr>
          <w:rFonts w:ascii="Times New Roman" w:eastAsia="Times New Roman" w:hAnsi="Times New Roman" w:cs="Times New Roman"/>
          <w:spacing w:val="-2"/>
          <w:kern w:val="0"/>
          <w:sz w:val="20"/>
          <w14:ligatures w14:val="none"/>
        </w:rPr>
        <w:t xml:space="preserve"> </w:t>
      </w:r>
      <w:r w:rsidRPr="00FB425E">
        <w:rPr>
          <w:rFonts w:ascii="Times New Roman" w:eastAsia="Times New Roman" w:hAnsi="Times New Roman" w:cs="Times New Roman"/>
          <w:kern w:val="0"/>
          <w:sz w:val="20"/>
          <w14:ligatures w14:val="none"/>
        </w:rPr>
        <w:t>6,</w:t>
      </w:r>
      <w:r w:rsidRPr="00FB425E">
        <w:rPr>
          <w:rFonts w:ascii="Times New Roman" w:eastAsia="Times New Roman" w:hAnsi="Times New Roman" w:cs="Times New Roman"/>
          <w:spacing w:val="-2"/>
          <w:kern w:val="0"/>
          <w:sz w:val="20"/>
          <w14:ligatures w14:val="none"/>
        </w:rPr>
        <w:t xml:space="preserve"> </w:t>
      </w:r>
      <w:r w:rsidRPr="00FB425E">
        <w:rPr>
          <w:rFonts w:ascii="Times New Roman" w:eastAsia="Times New Roman" w:hAnsi="Times New Roman" w:cs="Times New Roman"/>
          <w:spacing w:val="-4"/>
          <w:kern w:val="0"/>
          <w:sz w:val="20"/>
          <w14:ligatures w14:val="none"/>
        </w:rPr>
        <w:t>2006</w:t>
      </w:r>
    </w:p>
    <w:p w14:paraId="752C3D32" w14:textId="77777777" w:rsidR="00FB425E" w:rsidRPr="00FB425E" w:rsidRDefault="00FB425E" w:rsidP="00D22535">
      <w:pPr>
        <w:widowControl w:val="0"/>
        <w:autoSpaceDE w:val="0"/>
        <w:autoSpaceDN w:val="0"/>
        <w:spacing w:after="0" w:line="230" w:lineRule="exact"/>
        <w:rPr>
          <w:rFonts w:ascii="Times New Roman" w:eastAsia="Times New Roman" w:hAnsi="Times New Roman" w:cs="Times New Roman"/>
          <w:kern w:val="0"/>
          <w:sz w:val="20"/>
          <w14:ligatures w14:val="none"/>
        </w:rPr>
      </w:pPr>
      <w:r w:rsidRPr="00FB425E">
        <w:rPr>
          <w:rFonts w:ascii="Times New Roman" w:eastAsia="Times New Roman" w:hAnsi="Times New Roman" w:cs="Times New Roman"/>
          <w:kern w:val="0"/>
          <w:sz w:val="20"/>
          <w14:ligatures w14:val="none"/>
        </w:rPr>
        <w:t>Distributed</w:t>
      </w:r>
      <w:r w:rsidRPr="00FB425E">
        <w:rPr>
          <w:rFonts w:ascii="Times New Roman" w:eastAsia="Times New Roman" w:hAnsi="Times New Roman" w:cs="Times New Roman"/>
          <w:spacing w:val="-2"/>
          <w:kern w:val="0"/>
          <w:sz w:val="20"/>
          <w14:ligatures w14:val="none"/>
        </w:rPr>
        <w:t xml:space="preserve"> </w:t>
      </w:r>
      <w:r w:rsidRPr="00FB425E">
        <w:rPr>
          <w:rFonts w:ascii="Times New Roman" w:eastAsia="Times New Roman" w:hAnsi="Times New Roman" w:cs="Times New Roman"/>
          <w:kern w:val="0"/>
          <w:sz w:val="20"/>
          <w14:ligatures w14:val="none"/>
        </w:rPr>
        <w:t>at</w:t>
      </w:r>
      <w:r w:rsidRPr="00FB425E">
        <w:rPr>
          <w:rFonts w:ascii="Times New Roman" w:eastAsia="Times New Roman" w:hAnsi="Times New Roman" w:cs="Times New Roman"/>
          <w:spacing w:val="-5"/>
          <w:kern w:val="0"/>
          <w:sz w:val="20"/>
          <w14:ligatures w14:val="none"/>
        </w:rPr>
        <w:t xml:space="preserve"> </w:t>
      </w:r>
      <w:r w:rsidRPr="00FB425E">
        <w:rPr>
          <w:rFonts w:ascii="Times New Roman" w:eastAsia="Times New Roman" w:hAnsi="Times New Roman" w:cs="Times New Roman"/>
          <w:kern w:val="0"/>
          <w:sz w:val="20"/>
          <w14:ligatures w14:val="none"/>
        </w:rPr>
        <w:t>Carroll</w:t>
      </w:r>
      <w:r w:rsidRPr="00FB425E">
        <w:rPr>
          <w:rFonts w:ascii="Times New Roman" w:eastAsia="Times New Roman" w:hAnsi="Times New Roman" w:cs="Times New Roman"/>
          <w:spacing w:val="-3"/>
          <w:kern w:val="0"/>
          <w:sz w:val="20"/>
          <w14:ligatures w14:val="none"/>
        </w:rPr>
        <w:t xml:space="preserve"> </w:t>
      </w:r>
      <w:r w:rsidRPr="00FB425E">
        <w:rPr>
          <w:rFonts w:ascii="Times New Roman" w:eastAsia="Times New Roman" w:hAnsi="Times New Roman" w:cs="Times New Roman"/>
          <w:kern w:val="0"/>
          <w:sz w:val="20"/>
          <w14:ligatures w14:val="none"/>
        </w:rPr>
        <w:t>County</w:t>
      </w:r>
      <w:r w:rsidRPr="00FB425E">
        <w:rPr>
          <w:rFonts w:ascii="Times New Roman" w:eastAsia="Times New Roman" w:hAnsi="Times New Roman" w:cs="Times New Roman"/>
          <w:spacing w:val="-2"/>
          <w:kern w:val="0"/>
          <w:sz w:val="20"/>
          <w14:ligatures w14:val="none"/>
        </w:rPr>
        <w:t xml:space="preserve"> </w:t>
      </w:r>
      <w:r w:rsidRPr="00FB425E">
        <w:rPr>
          <w:rFonts w:ascii="Times New Roman" w:eastAsia="Times New Roman" w:hAnsi="Times New Roman" w:cs="Times New Roman"/>
          <w:kern w:val="0"/>
          <w:sz w:val="20"/>
          <w14:ligatures w14:val="none"/>
        </w:rPr>
        <w:t>Surveyors</w:t>
      </w:r>
      <w:r w:rsidRPr="00FB425E">
        <w:rPr>
          <w:rFonts w:ascii="Times New Roman" w:eastAsia="Times New Roman" w:hAnsi="Times New Roman" w:cs="Times New Roman"/>
          <w:spacing w:val="-3"/>
          <w:kern w:val="0"/>
          <w:sz w:val="20"/>
          <w14:ligatures w14:val="none"/>
        </w:rPr>
        <w:t xml:space="preserve"> </w:t>
      </w:r>
      <w:r w:rsidRPr="00FB425E">
        <w:rPr>
          <w:rFonts w:ascii="Times New Roman" w:eastAsia="Times New Roman" w:hAnsi="Times New Roman" w:cs="Times New Roman"/>
          <w:kern w:val="0"/>
          <w:sz w:val="20"/>
          <w14:ligatures w14:val="none"/>
        </w:rPr>
        <w:t>Mtg.</w:t>
      </w:r>
      <w:r w:rsidRPr="00FB425E">
        <w:rPr>
          <w:rFonts w:ascii="Times New Roman" w:eastAsia="Times New Roman" w:hAnsi="Times New Roman" w:cs="Times New Roman"/>
          <w:spacing w:val="-4"/>
          <w:kern w:val="0"/>
          <w:sz w:val="20"/>
          <w14:ligatures w14:val="none"/>
        </w:rPr>
        <w:t xml:space="preserve"> </w:t>
      </w:r>
      <w:r w:rsidRPr="00FB425E">
        <w:rPr>
          <w:rFonts w:ascii="Times New Roman" w:eastAsia="Times New Roman" w:hAnsi="Times New Roman" w:cs="Times New Roman"/>
          <w:kern w:val="0"/>
          <w:sz w:val="20"/>
          <w14:ligatures w14:val="none"/>
        </w:rPr>
        <w:t>December</w:t>
      </w:r>
      <w:r w:rsidRPr="00FB425E">
        <w:rPr>
          <w:rFonts w:ascii="Times New Roman" w:eastAsia="Times New Roman" w:hAnsi="Times New Roman" w:cs="Times New Roman"/>
          <w:spacing w:val="-3"/>
          <w:kern w:val="0"/>
          <w:sz w:val="20"/>
          <w14:ligatures w14:val="none"/>
        </w:rPr>
        <w:t xml:space="preserve"> </w:t>
      </w:r>
      <w:r w:rsidRPr="00FB425E">
        <w:rPr>
          <w:rFonts w:ascii="Times New Roman" w:eastAsia="Times New Roman" w:hAnsi="Times New Roman" w:cs="Times New Roman"/>
          <w:kern w:val="0"/>
          <w:sz w:val="20"/>
          <w14:ligatures w14:val="none"/>
        </w:rPr>
        <w:t>20,</w:t>
      </w:r>
      <w:r w:rsidRPr="00FB425E">
        <w:rPr>
          <w:rFonts w:ascii="Times New Roman" w:eastAsia="Times New Roman" w:hAnsi="Times New Roman" w:cs="Times New Roman"/>
          <w:spacing w:val="-3"/>
          <w:kern w:val="0"/>
          <w:sz w:val="20"/>
          <w14:ligatures w14:val="none"/>
        </w:rPr>
        <w:t xml:space="preserve"> </w:t>
      </w:r>
      <w:r w:rsidRPr="00FB425E">
        <w:rPr>
          <w:rFonts w:ascii="Times New Roman" w:eastAsia="Times New Roman" w:hAnsi="Times New Roman" w:cs="Times New Roman"/>
          <w:spacing w:val="-4"/>
          <w:kern w:val="0"/>
          <w:sz w:val="20"/>
          <w14:ligatures w14:val="none"/>
        </w:rPr>
        <w:t>2006</w:t>
      </w:r>
    </w:p>
    <w:p w14:paraId="3D34A498" w14:textId="77777777" w:rsidR="00FB425E" w:rsidRPr="00FB425E" w:rsidRDefault="00FB425E" w:rsidP="00D22535">
      <w:pPr>
        <w:widowControl w:val="0"/>
        <w:autoSpaceDE w:val="0"/>
        <w:autoSpaceDN w:val="0"/>
        <w:spacing w:after="0" w:line="230" w:lineRule="exact"/>
        <w:rPr>
          <w:rFonts w:ascii="Times New Roman" w:eastAsia="Times New Roman" w:hAnsi="Times New Roman" w:cs="Times New Roman"/>
          <w:kern w:val="0"/>
          <w:sz w:val="20"/>
          <w14:ligatures w14:val="none"/>
        </w:rPr>
      </w:pPr>
      <w:r w:rsidRPr="00FB425E">
        <w:rPr>
          <w:rFonts w:ascii="Times New Roman" w:eastAsia="Times New Roman" w:hAnsi="Times New Roman" w:cs="Times New Roman"/>
          <w:kern w:val="0"/>
          <w:sz w:val="20"/>
          <w14:ligatures w14:val="none"/>
        </w:rPr>
        <w:t xml:space="preserve">Revised to add Stormwater Management Conservation Easements and Non-Rooftop Disconnection. </w:t>
      </w:r>
    </w:p>
    <w:p w14:paraId="279B37C2" w14:textId="77777777" w:rsidR="00FB425E" w:rsidRDefault="00FB425E" w:rsidP="00D22535">
      <w:pPr>
        <w:widowControl w:val="0"/>
        <w:autoSpaceDE w:val="0"/>
        <w:autoSpaceDN w:val="0"/>
        <w:spacing w:after="0" w:line="230" w:lineRule="exact"/>
        <w:rPr>
          <w:rFonts w:ascii="Times New Roman" w:eastAsia="Times New Roman" w:hAnsi="Times New Roman" w:cs="Times New Roman"/>
          <w:kern w:val="0"/>
          <w:sz w:val="20"/>
          <w14:ligatures w14:val="none"/>
        </w:rPr>
      </w:pPr>
      <w:r w:rsidRPr="00FB425E">
        <w:rPr>
          <w:rFonts w:ascii="Times New Roman" w:eastAsia="Times New Roman" w:hAnsi="Times New Roman" w:cs="Times New Roman"/>
          <w:kern w:val="0"/>
          <w:sz w:val="20"/>
          <w14:ligatures w14:val="none"/>
        </w:rPr>
        <w:t xml:space="preserve">Posted April 2025. </w:t>
      </w:r>
    </w:p>
    <w:p w14:paraId="5DAC7582" w14:textId="77777777" w:rsidR="00D8155E" w:rsidRPr="00FB425E" w:rsidRDefault="00D8155E" w:rsidP="00FB425E">
      <w:pPr>
        <w:widowControl w:val="0"/>
        <w:autoSpaceDE w:val="0"/>
        <w:autoSpaceDN w:val="0"/>
        <w:spacing w:after="0" w:line="230" w:lineRule="exact"/>
        <w:ind w:left="1160"/>
        <w:rPr>
          <w:rFonts w:ascii="Times New Roman" w:eastAsia="Times New Roman" w:hAnsi="Times New Roman" w:cs="Times New Roman"/>
          <w:kern w:val="0"/>
          <w:sz w:val="20"/>
          <w14:ligatures w14:val="none"/>
        </w:rPr>
      </w:pPr>
    </w:p>
    <w:p w14:paraId="149168F3" w14:textId="6F8235D3" w:rsidR="00D8155E" w:rsidRPr="00D8155E" w:rsidRDefault="00D8155E" w:rsidP="00D8155E">
      <w:pPr>
        <w:spacing w:after="0" w:line="240" w:lineRule="auto"/>
        <w:rPr>
          <w:rFonts w:ascii="Times New Roman" w:eastAsia="Times New Roman" w:hAnsi="Times New Roman" w:cs="Times New Roman"/>
          <w:noProof/>
          <w:kern w:val="0"/>
          <w:sz w:val="18"/>
          <w:szCs w:val="18"/>
          <w14:ligatures w14:val="none"/>
        </w:rPr>
      </w:pPr>
      <w:r w:rsidRPr="00D8155E">
        <w:rPr>
          <w:rFonts w:ascii="Times New Roman" w:eastAsia="Times New Roman" w:hAnsi="Times New Roman" w:cs="Times New Roman"/>
          <w:kern w:val="0"/>
          <w:sz w:val="18"/>
          <w:szCs w:val="18"/>
          <w14:ligatures w14:val="none"/>
        </w:rPr>
        <w:fldChar w:fldCharType="begin"/>
      </w:r>
      <w:r w:rsidRPr="00D8155E">
        <w:rPr>
          <w:rFonts w:ascii="Times New Roman" w:eastAsia="Times New Roman" w:hAnsi="Times New Roman" w:cs="Times New Roman"/>
          <w:kern w:val="0"/>
          <w:sz w:val="18"/>
          <w:szCs w:val="18"/>
          <w14:ligatures w14:val="none"/>
        </w:rPr>
        <w:instrText xml:space="preserve"> FILENAME  \p  \* MERGEFORMAT </w:instrText>
      </w:r>
      <w:r w:rsidRPr="00D8155E">
        <w:rPr>
          <w:rFonts w:ascii="Times New Roman" w:eastAsia="Times New Roman" w:hAnsi="Times New Roman" w:cs="Times New Roman"/>
          <w:kern w:val="0"/>
          <w:sz w:val="18"/>
          <w:szCs w:val="18"/>
          <w14:ligatures w14:val="none"/>
        </w:rPr>
        <w:fldChar w:fldCharType="separate"/>
      </w:r>
      <w:r>
        <w:rPr>
          <w:rFonts w:ascii="Times New Roman" w:eastAsia="Times New Roman" w:hAnsi="Times New Roman" w:cs="Times New Roman"/>
          <w:noProof/>
          <w:kern w:val="0"/>
          <w:sz w:val="18"/>
          <w:szCs w:val="18"/>
          <w14:ligatures w14:val="none"/>
        </w:rPr>
        <w:t>R:\Stormwater\2025 Revised Documents\Easement Comments.docx</w:t>
      </w:r>
      <w:r w:rsidRPr="00D8155E">
        <w:rPr>
          <w:rFonts w:ascii="Times New Roman" w:eastAsia="Times New Roman" w:hAnsi="Times New Roman" w:cs="Times New Roman"/>
          <w:kern w:val="0"/>
          <w:sz w:val="18"/>
          <w:szCs w:val="18"/>
          <w14:ligatures w14:val="none"/>
        </w:rPr>
        <w:fldChar w:fldCharType="end"/>
      </w:r>
    </w:p>
    <w:p w14:paraId="4027B25F" w14:textId="77777777" w:rsidR="00666806" w:rsidRDefault="00666806"/>
    <w:sectPr w:rsidR="006668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70AED" w14:textId="77777777" w:rsidR="00D22535" w:rsidRDefault="00D22535">
      <w:pPr>
        <w:spacing w:after="0" w:line="240" w:lineRule="auto"/>
      </w:pPr>
      <w:r>
        <w:separator/>
      </w:r>
    </w:p>
  </w:endnote>
  <w:endnote w:type="continuationSeparator" w:id="0">
    <w:p w14:paraId="169CB3E6" w14:textId="77777777" w:rsidR="00D22535" w:rsidRDefault="00D2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79DD" w14:textId="77777777" w:rsidR="00D8155E" w:rsidRDefault="00D8155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E631" w14:textId="77777777" w:rsidR="00D8155E" w:rsidRDefault="00D8155E">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66864B3" wp14:editId="4DEC18B1">
              <wp:simplePos x="0" y="0"/>
              <wp:positionH relativeFrom="page">
                <wp:posOffset>3835724</wp:posOffset>
              </wp:positionH>
              <wp:positionV relativeFrom="page">
                <wp:posOffset>9386299</wp:posOffset>
              </wp:positionV>
              <wp:extent cx="10160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10968087" w14:textId="77777777" w:rsidR="00D8155E" w:rsidRDefault="00D8155E">
                          <w:pPr>
                            <w:pStyle w:val="BodyText"/>
                            <w:spacing w:before="10"/>
                            <w:ind w:left="20"/>
                          </w:pPr>
                          <w:r>
                            <w:rPr>
                              <w:spacing w:val="-10"/>
                            </w:rPr>
                            <w:t>4</w:t>
                          </w:r>
                        </w:p>
                      </w:txbxContent>
                    </wps:txbx>
                    <wps:bodyPr wrap="square" lIns="0" tIns="0" rIns="0" bIns="0" rtlCol="0">
                      <a:noAutofit/>
                    </wps:bodyPr>
                  </wps:wsp>
                </a:graphicData>
              </a:graphic>
            </wp:anchor>
          </w:drawing>
        </mc:Choice>
        <mc:Fallback>
          <w:pict>
            <v:shapetype w14:anchorId="666864B3" id="_x0000_t202" coordsize="21600,21600" o:spt="202" path="m,l,21600r21600,l21600,xe">
              <v:stroke joinstyle="miter"/>
              <v:path gradientshapeok="t" o:connecttype="rect"/>
            </v:shapetype>
            <v:shape id="Textbox 87" o:spid="_x0000_s1026" type="#_x0000_t202" style="position:absolute;margin-left:302.05pt;margin-top:739.1pt;width:8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" filled="f" stroked="f">
              <v:textbox inset="0,0,0,0">
                <w:txbxContent>
                  <w:p w14:paraId="10968087" w14:textId="77777777" w:rsidR="00D8155E" w:rsidRDefault="00D8155E">
                    <w:pPr>
                      <w:pStyle w:val="BodyText"/>
                      <w:spacing w:before="10"/>
                      <w:ind w:left="20"/>
                    </w:pPr>
                    <w:r>
                      <w:rPr>
                        <w:spacing w:val="-1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B861" w14:textId="77777777" w:rsidR="00D22535" w:rsidRDefault="00D22535">
      <w:pPr>
        <w:spacing w:after="0" w:line="240" w:lineRule="auto"/>
      </w:pPr>
      <w:r>
        <w:separator/>
      </w:r>
    </w:p>
  </w:footnote>
  <w:footnote w:type="continuationSeparator" w:id="0">
    <w:p w14:paraId="7BCBD827" w14:textId="77777777" w:rsidR="00D22535" w:rsidRDefault="00D22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5E"/>
    <w:rsid w:val="002B0B7A"/>
    <w:rsid w:val="00315186"/>
    <w:rsid w:val="00666806"/>
    <w:rsid w:val="00845EF3"/>
    <w:rsid w:val="00BB5B40"/>
    <w:rsid w:val="00CF3310"/>
    <w:rsid w:val="00D22535"/>
    <w:rsid w:val="00D8155E"/>
    <w:rsid w:val="00F01CF6"/>
    <w:rsid w:val="00FB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19CD"/>
  <w15:chartTrackingRefBased/>
  <w15:docId w15:val="{65D29111-3EE1-4D18-A8E7-DC38E6B2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25E"/>
    <w:rPr>
      <w:rFonts w:eastAsiaTheme="majorEastAsia" w:cstheme="majorBidi"/>
      <w:color w:val="272727" w:themeColor="text1" w:themeTint="D8"/>
    </w:rPr>
  </w:style>
  <w:style w:type="paragraph" w:styleId="Title">
    <w:name w:val="Title"/>
    <w:basedOn w:val="Normal"/>
    <w:next w:val="Normal"/>
    <w:link w:val="TitleChar"/>
    <w:uiPriority w:val="10"/>
    <w:qFormat/>
    <w:rsid w:val="00FB4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25E"/>
    <w:pPr>
      <w:spacing w:before="160"/>
      <w:jc w:val="center"/>
    </w:pPr>
    <w:rPr>
      <w:i/>
      <w:iCs/>
      <w:color w:val="404040" w:themeColor="text1" w:themeTint="BF"/>
    </w:rPr>
  </w:style>
  <w:style w:type="character" w:customStyle="1" w:styleId="QuoteChar">
    <w:name w:val="Quote Char"/>
    <w:basedOn w:val="DefaultParagraphFont"/>
    <w:link w:val="Quote"/>
    <w:uiPriority w:val="29"/>
    <w:rsid w:val="00FB425E"/>
    <w:rPr>
      <w:i/>
      <w:iCs/>
      <w:color w:val="404040" w:themeColor="text1" w:themeTint="BF"/>
    </w:rPr>
  </w:style>
  <w:style w:type="paragraph" w:styleId="ListParagraph">
    <w:name w:val="List Paragraph"/>
    <w:basedOn w:val="Normal"/>
    <w:uiPriority w:val="34"/>
    <w:qFormat/>
    <w:rsid w:val="00FB425E"/>
    <w:pPr>
      <w:ind w:left="720"/>
      <w:contextualSpacing/>
    </w:pPr>
  </w:style>
  <w:style w:type="character" w:styleId="IntenseEmphasis">
    <w:name w:val="Intense Emphasis"/>
    <w:basedOn w:val="DefaultParagraphFont"/>
    <w:uiPriority w:val="21"/>
    <w:qFormat/>
    <w:rsid w:val="00FB425E"/>
    <w:rPr>
      <w:i/>
      <w:iCs/>
      <w:color w:val="0F4761" w:themeColor="accent1" w:themeShade="BF"/>
    </w:rPr>
  </w:style>
  <w:style w:type="paragraph" w:styleId="IntenseQuote">
    <w:name w:val="Intense Quote"/>
    <w:basedOn w:val="Normal"/>
    <w:next w:val="Normal"/>
    <w:link w:val="IntenseQuoteChar"/>
    <w:uiPriority w:val="30"/>
    <w:qFormat/>
    <w:rsid w:val="00FB4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25E"/>
    <w:rPr>
      <w:i/>
      <w:iCs/>
      <w:color w:val="0F4761" w:themeColor="accent1" w:themeShade="BF"/>
    </w:rPr>
  </w:style>
  <w:style w:type="character" w:styleId="IntenseReference">
    <w:name w:val="Intense Reference"/>
    <w:basedOn w:val="DefaultParagraphFont"/>
    <w:uiPriority w:val="32"/>
    <w:qFormat/>
    <w:rsid w:val="00FB425E"/>
    <w:rPr>
      <w:b/>
      <w:bCs/>
      <w:smallCaps/>
      <w:color w:val="0F4761" w:themeColor="accent1" w:themeShade="BF"/>
      <w:spacing w:val="5"/>
    </w:rPr>
  </w:style>
  <w:style w:type="paragraph" w:styleId="BodyText">
    <w:name w:val="Body Text"/>
    <w:basedOn w:val="Normal"/>
    <w:link w:val="BodyTextChar"/>
    <w:uiPriority w:val="99"/>
    <w:semiHidden/>
    <w:unhideWhenUsed/>
    <w:rsid w:val="00FB425E"/>
    <w:pPr>
      <w:spacing w:after="120"/>
    </w:pPr>
  </w:style>
  <w:style w:type="character" w:customStyle="1" w:styleId="BodyTextChar">
    <w:name w:val="Body Text Char"/>
    <w:basedOn w:val="DefaultParagraphFont"/>
    <w:link w:val="BodyText"/>
    <w:uiPriority w:val="99"/>
    <w:semiHidden/>
    <w:rsid w:val="00FB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52AFD-A71A-4350-9A91-7889182E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5227</Characters>
  <Application>Microsoft Office Word</Application>
  <DocSecurity>4</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Caine, Ashley E.</dc:creator>
  <cp:keywords/>
  <dc:description/>
  <cp:lastModifiedBy>Martin, Kelly R.</cp:lastModifiedBy>
  <cp:revision>2</cp:revision>
  <cp:lastPrinted>2025-04-23T14:33:00Z</cp:lastPrinted>
  <dcterms:created xsi:type="dcterms:W3CDTF">2025-09-17T12:33:00Z</dcterms:created>
  <dcterms:modified xsi:type="dcterms:W3CDTF">2025-09-17T12:33:00Z</dcterms:modified>
</cp:coreProperties>
</file>